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55C" w:rsidRPr="00126F50" w:rsidRDefault="00C34E2F">
      <w:pPr>
        <w:jc w:val="center"/>
        <w:rPr>
          <w:rFonts w:ascii="Times New Roman" w:hAnsi="Times New Roman" w:cs="Times New Roman"/>
          <w:b/>
          <w:sz w:val="28"/>
          <w:u w:val="single"/>
        </w:rPr>
      </w:pPr>
      <w:r w:rsidRPr="00126F50">
        <w:rPr>
          <w:rFonts w:ascii="Times New Roman" w:hAnsi="Times New Roman" w:cs="Times New Roman"/>
          <w:b/>
          <w:sz w:val="28"/>
          <w:u w:val="single"/>
        </w:rPr>
        <w:t>ASSESSMENT GUIDELINES</w:t>
      </w:r>
      <w:r w:rsidRPr="00126F50">
        <w:rPr>
          <w:rFonts w:ascii="Times New Roman" w:hAnsi="Times New Roman" w:cs="Times New Roman"/>
          <w:b/>
          <w:sz w:val="28"/>
          <w:u w:val="single"/>
          <w:lang w:val="en-IN"/>
        </w:rPr>
        <w:t xml:space="preserve"> FOR PP DECLARATION FORM </w:t>
      </w:r>
    </w:p>
    <w:p w:rsidR="004C755C" w:rsidRPr="00126F50" w:rsidRDefault="00C34E2F">
      <w:pPr>
        <w:rPr>
          <w:rFonts w:ascii="Times New Roman" w:hAnsi="Times New Roman" w:cs="Times New Roman"/>
          <w:b/>
          <w:sz w:val="28"/>
        </w:rPr>
      </w:pPr>
      <w:r w:rsidRPr="00126F50">
        <w:rPr>
          <w:rFonts w:ascii="Times New Roman" w:hAnsi="Times New Roman" w:cs="Times New Roman"/>
          <w:b/>
          <w:sz w:val="32"/>
          <w:szCs w:val="32"/>
        </w:rPr>
        <w:t>A. Teaching-Learning (70)</w:t>
      </w:r>
    </w:p>
    <w:tbl>
      <w:tblPr>
        <w:tblStyle w:val="TableGrid"/>
        <w:tblW w:w="5000" w:type="pct"/>
        <w:tblLook w:val="04A0" w:firstRow="1" w:lastRow="0" w:firstColumn="1" w:lastColumn="0" w:noHBand="0" w:noVBand="1"/>
      </w:tblPr>
      <w:tblGrid>
        <w:gridCol w:w="1430"/>
        <w:gridCol w:w="2633"/>
        <w:gridCol w:w="7325"/>
      </w:tblGrid>
      <w:tr w:rsidR="004C755C" w:rsidRPr="00126F50">
        <w:tc>
          <w:tcPr>
            <w:tcW w:w="628" w:type="pct"/>
          </w:tcPr>
          <w:p w:rsidR="004C755C" w:rsidRPr="00126F50" w:rsidRDefault="00C34E2F">
            <w:pPr>
              <w:spacing w:after="0" w:line="240" w:lineRule="auto"/>
              <w:jc w:val="center"/>
              <w:rPr>
                <w:rFonts w:ascii="Times New Roman" w:hAnsi="Times New Roman" w:cs="Times New Roman"/>
                <w:b/>
                <w:sz w:val="24"/>
                <w:szCs w:val="24"/>
              </w:rPr>
            </w:pPr>
            <w:r w:rsidRPr="00126F50">
              <w:rPr>
                <w:rFonts w:ascii="Times New Roman" w:hAnsi="Times New Roman" w:cs="Times New Roman"/>
                <w:b/>
                <w:sz w:val="24"/>
                <w:szCs w:val="24"/>
              </w:rPr>
              <w:t>Sr. No.</w:t>
            </w:r>
          </w:p>
        </w:tc>
        <w:tc>
          <w:tcPr>
            <w:tcW w:w="1156" w:type="pct"/>
          </w:tcPr>
          <w:p w:rsidR="004C755C" w:rsidRPr="00126F50" w:rsidRDefault="00C34E2F">
            <w:pPr>
              <w:spacing w:after="0" w:line="240" w:lineRule="auto"/>
              <w:jc w:val="center"/>
              <w:rPr>
                <w:rFonts w:ascii="Times New Roman" w:hAnsi="Times New Roman" w:cs="Times New Roman"/>
                <w:b/>
                <w:sz w:val="24"/>
                <w:szCs w:val="24"/>
              </w:rPr>
            </w:pPr>
            <w:r w:rsidRPr="00126F50">
              <w:rPr>
                <w:rFonts w:ascii="Times New Roman" w:hAnsi="Times New Roman" w:cs="Times New Roman"/>
                <w:b/>
                <w:sz w:val="24"/>
                <w:szCs w:val="24"/>
              </w:rPr>
              <w:t>Parameter</w:t>
            </w:r>
          </w:p>
        </w:tc>
        <w:tc>
          <w:tcPr>
            <w:tcW w:w="3216" w:type="pct"/>
          </w:tcPr>
          <w:p w:rsidR="004C755C" w:rsidRPr="00126F50" w:rsidRDefault="00C34E2F">
            <w:pPr>
              <w:spacing w:after="0" w:line="240" w:lineRule="auto"/>
              <w:rPr>
                <w:rFonts w:ascii="Times New Roman" w:hAnsi="Times New Roman" w:cs="Times New Roman"/>
                <w:b/>
                <w:sz w:val="24"/>
                <w:szCs w:val="24"/>
              </w:rPr>
            </w:pPr>
            <w:r w:rsidRPr="00126F50">
              <w:rPr>
                <w:rFonts w:ascii="Times New Roman" w:hAnsi="Times New Roman" w:cs="Times New Roman"/>
                <w:b/>
                <w:sz w:val="24"/>
                <w:szCs w:val="24"/>
              </w:rPr>
              <w:t>Evaluation Criterion</w:t>
            </w:r>
          </w:p>
        </w:tc>
      </w:tr>
      <w:tr w:rsidR="004C755C" w:rsidRPr="00126F50">
        <w:tc>
          <w:tcPr>
            <w:tcW w:w="628" w:type="pct"/>
          </w:tcPr>
          <w:p w:rsidR="004C755C" w:rsidRPr="00126F50" w:rsidRDefault="00C34E2F">
            <w:pPr>
              <w:spacing w:after="0" w:line="240" w:lineRule="auto"/>
              <w:jc w:val="center"/>
              <w:rPr>
                <w:rFonts w:ascii="Times New Roman" w:hAnsi="Times New Roman" w:cs="Times New Roman"/>
                <w:sz w:val="24"/>
                <w:szCs w:val="24"/>
              </w:rPr>
            </w:pPr>
            <w:r w:rsidRPr="00126F50">
              <w:rPr>
                <w:rFonts w:ascii="Times New Roman" w:hAnsi="Times New Roman" w:cs="Times New Roman"/>
                <w:sz w:val="24"/>
                <w:szCs w:val="24"/>
              </w:rPr>
              <w:t>A1</w:t>
            </w:r>
          </w:p>
        </w:tc>
        <w:tc>
          <w:tcPr>
            <w:tcW w:w="1156" w:type="pct"/>
          </w:tcPr>
          <w:p w:rsidR="004C755C" w:rsidRPr="00126F50" w:rsidRDefault="00C34E2F">
            <w:pPr>
              <w:spacing w:after="0" w:line="240" w:lineRule="auto"/>
              <w:rPr>
                <w:rFonts w:ascii="Times New Roman" w:hAnsi="Times New Roman" w:cs="Times New Roman"/>
                <w:sz w:val="24"/>
                <w:szCs w:val="24"/>
              </w:rPr>
            </w:pPr>
            <w:r w:rsidRPr="00126F50">
              <w:rPr>
                <w:rFonts w:ascii="Times New Roman" w:hAnsi="Times New Roman" w:cs="Times New Roman"/>
                <w:sz w:val="24"/>
                <w:szCs w:val="24"/>
              </w:rPr>
              <w:t xml:space="preserve">No. of classes engaged </w:t>
            </w:r>
          </w:p>
        </w:tc>
        <w:tc>
          <w:tcPr>
            <w:tcW w:w="3216" w:type="pct"/>
          </w:tcPr>
          <w:p w:rsidR="004C755C" w:rsidRPr="00126F50" w:rsidRDefault="00C34E2F">
            <w:pPr>
              <w:spacing w:after="0" w:line="24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Points earned=</m:t>
                </m:r>
                <m:f>
                  <m:fPr>
                    <m:ctrlPr>
                      <w:rPr>
                        <w:rFonts w:ascii="Cambria Math" w:hAnsi="Cambria Math" w:cs="Times New Roman"/>
                        <w:sz w:val="24"/>
                        <w:szCs w:val="24"/>
                      </w:rPr>
                    </m:ctrlPr>
                  </m:fPr>
                  <m:num>
                    <m:r>
                      <m:rPr>
                        <m:sty m:val="p"/>
                      </m:rPr>
                      <w:rPr>
                        <w:rFonts w:ascii="Cambria Math" w:hAnsi="Cambria Math" w:cs="Times New Roman"/>
                        <w:sz w:val="24"/>
                        <w:szCs w:val="24"/>
                      </w:rPr>
                      <m:t>Total no. of hours engaged</m:t>
                    </m:r>
                  </m:num>
                  <m:den>
                    <m:r>
                      <m:rPr>
                        <m:sty m:val="p"/>
                      </m:rPr>
                      <w:rPr>
                        <w:rFonts w:ascii="Cambria Math" w:hAnsi="Cambria Math" w:cs="Times New Roman"/>
                        <w:sz w:val="24"/>
                        <w:szCs w:val="24"/>
                      </w:rPr>
                      <m:t>No. of hours mentioned in syllabus</m:t>
                    </m:r>
                  </m:den>
                </m:f>
                <m:r>
                  <m:rPr>
                    <m:sty m:val="p"/>
                  </m:rPr>
                  <w:rPr>
                    <w:rFonts w:ascii="Cambria Math" w:hAnsi="Cambria Math" w:cs="Times New Roman"/>
                    <w:sz w:val="24"/>
                    <w:szCs w:val="24"/>
                  </w:rPr>
                  <m:t>x 10</m:t>
                </m:r>
              </m:oMath>
            </m:oMathPara>
          </w:p>
          <w:p w:rsidR="004C755C" w:rsidRPr="00126F50" w:rsidRDefault="00C34E2F">
            <w:pPr>
              <w:spacing w:after="0" w:line="240" w:lineRule="auto"/>
              <w:jc w:val="right"/>
              <w:rPr>
                <w:rFonts w:ascii="Times New Roman" w:hAnsi="Times New Roman" w:cs="Times New Roman"/>
                <w:b/>
                <w:sz w:val="24"/>
                <w:szCs w:val="24"/>
              </w:rPr>
            </w:pPr>
            <w:r w:rsidRPr="00126F50">
              <w:rPr>
                <w:rFonts w:ascii="Times New Roman" w:hAnsi="Times New Roman" w:cs="Times New Roman"/>
                <w:b/>
                <w:sz w:val="24"/>
                <w:szCs w:val="24"/>
              </w:rPr>
              <w:t>(Max. Points: 10)</w:t>
            </w:r>
          </w:p>
        </w:tc>
      </w:tr>
      <w:tr w:rsidR="004C755C" w:rsidRPr="00126F50">
        <w:tc>
          <w:tcPr>
            <w:tcW w:w="628" w:type="pct"/>
          </w:tcPr>
          <w:p w:rsidR="004C755C" w:rsidRPr="00126F50" w:rsidRDefault="00C34E2F">
            <w:pPr>
              <w:spacing w:after="0" w:line="240" w:lineRule="auto"/>
              <w:jc w:val="center"/>
              <w:rPr>
                <w:rFonts w:ascii="Times New Roman" w:hAnsi="Times New Roman" w:cs="Times New Roman"/>
                <w:sz w:val="24"/>
                <w:szCs w:val="24"/>
              </w:rPr>
            </w:pPr>
            <w:r w:rsidRPr="00126F50">
              <w:rPr>
                <w:rFonts w:ascii="Times New Roman" w:hAnsi="Times New Roman" w:cs="Times New Roman"/>
                <w:sz w:val="24"/>
                <w:szCs w:val="24"/>
              </w:rPr>
              <w:t>A2.</w:t>
            </w:r>
          </w:p>
        </w:tc>
        <w:tc>
          <w:tcPr>
            <w:tcW w:w="1156" w:type="pct"/>
          </w:tcPr>
          <w:p w:rsidR="004C755C" w:rsidRPr="00126F50" w:rsidRDefault="00C34E2F">
            <w:pPr>
              <w:spacing w:after="0" w:line="240" w:lineRule="auto"/>
              <w:rPr>
                <w:rFonts w:ascii="Times New Roman" w:hAnsi="Times New Roman" w:cs="Times New Roman"/>
                <w:sz w:val="24"/>
                <w:szCs w:val="24"/>
              </w:rPr>
            </w:pPr>
            <w:r w:rsidRPr="00126F50">
              <w:rPr>
                <w:rFonts w:ascii="Times New Roman" w:hAnsi="Times New Roman" w:cs="Times New Roman"/>
                <w:sz w:val="24"/>
                <w:szCs w:val="24"/>
              </w:rPr>
              <w:t>Percentage of Syllabus Covered</w:t>
            </w:r>
          </w:p>
        </w:tc>
        <w:tc>
          <w:tcPr>
            <w:tcW w:w="3216" w:type="pct"/>
          </w:tcPr>
          <w:p w:rsidR="004C755C" w:rsidRPr="00126F50" w:rsidRDefault="00C34E2F">
            <w:pPr>
              <w:spacing w:after="0" w:line="240" w:lineRule="auto"/>
              <w:jc w:val="both"/>
              <w:rPr>
                <w:rFonts w:ascii="Times New Roman" w:eastAsiaTheme="minorEastAsia" w:hAnsi="Times New Roman" w:cs="Times New Roman"/>
                <w:sz w:val="24"/>
                <w:szCs w:val="24"/>
              </w:rPr>
            </w:pPr>
            <m:oMathPara>
              <m:oMathParaPr>
                <m:jc m:val="left"/>
              </m:oMathParaPr>
              <m:oMath>
                <m:r>
                  <m:rPr>
                    <m:sty m:val="p"/>
                  </m:rPr>
                  <w:rPr>
                    <w:rFonts w:ascii="Cambria Math" w:hAnsi="Cambria Math" w:cs="Times New Roman"/>
                    <w:sz w:val="24"/>
                    <w:szCs w:val="24"/>
                  </w:rPr>
                  <m:t>Points earned=</m:t>
                </m:r>
                <m:f>
                  <m:fPr>
                    <m:ctrlPr>
                      <w:rPr>
                        <w:rFonts w:ascii="Cambria Math" w:hAnsi="Cambria Math" w:cs="Times New Roman"/>
                        <w:sz w:val="24"/>
                        <w:szCs w:val="24"/>
                      </w:rPr>
                    </m:ctrlPr>
                  </m:fPr>
                  <m:num>
                    <m:r>
                      <m:rPr>
                        <m:sty m:val="p"/>
                      </m:rPr>
                      <w:rPr>
                        <w:rFonts w:ascii="Cambria Math" w:hAnsi="Cambria Math" w:cs="Times New Roman"/>
                        <w:sz w:val="24"/>
                        <w:szCs w:val="24"/>
                      </w:rPr>
                      <m:t xml:space="preserve">Total no. of Modules or Units covered </m:t>
                    </m:r>
                  </m:num>
                  <m:den>
                    <m:r>
                      <m:rPr>
                        <m:sty m:val="p"/>
                      </m:rPr>
                      <w:rPr>
                        <w:rFonts w:ascii="Cambria Math" w:hAnsi="Cambria Math" w:cs="Times New Roman"/>
                        <w:sz w:val="24"/>
                        <w:szCs w:val="24"/>
                      </w:rPr>
                      <m:t>No. of Modules or Units mentioned in syllabus</m:t>
                    </m:r>
                  </m:den>
                </m:f>
                <m:r>
                  <m:rPr>
                    <m:sty m:val="p"/>
                  </m:rPr>
                  <w:rPr>
                    <w:rFonts w:ascii="Cambria Math" w:hAnsi="Cambria Math" w:cs="Times New Roman"/>
                    <w:sz w:val="24"/>
                    <w:szCs w:val="24"/>
                  </w:rPr>
                  <m:t>x 10</m:t>
                </m:r>
              </m:oMath>
            </m:oMathPara>
          </w:p>
          <w:p w:rsidR="004C755C" w:rsidRPr="00126F50" w:rsidRDefault="00C34E2F">
            <w:pPr>
              <w:spacing w:after="0" w:line="240" w:lineRule="auto"/>
              <w:jc w:val="right"/>
              <w:rPr>
                <w:rFonts w:ascii="Times New Roman" w:hAnsi="Times New Roman" w:cs="Times New Roman"/>
                <w:b/>
                <w:sz w:val="24"/>
                <w:szCs w:val="24"/>
              </w:rPr>
            </w:pPr>
            <w:r w:rsidRPr="00126F50">
              <w:rPr>
                <w:rFonts w:ascii="Times New Roman" w:hAnsi="Times New Roman" w:cs="Times New Roman"/>
                <w:b/>
                <w:sz w:val="24"/>
                <w:szCs w:val="24"/>
              </w:rPr>
              <w:t>(Max. Points: 10)</w:t>
            </w:r>
          </w:p>
        </w:tc>
      </w:tr>
      <w:tr w:rsidR="004C755C" w:rsidRPr="00126F50">
        <w:tc>
          <w:tcPr>
            <w:tcW w:w="628" w:type="pct"/>
          </w:tcPr>
          <w:p w:rsidR="004C755C" w:rsidRPr="00126F50" w:rsidRDefault="00C34E2F">
            <w:pPr>
              <w:spacing w:after="0" w:line="240" w:lineRule="auto"/>
              <w:jc w:val="center"/>
              <w:rPr>
                <w:rFonts w:ascii="Times New Roman" w:hAnsi="Times New Roman" w:cs="Times New Roman"/>
                <w:sz w:val="24"/>
                <w:szCs w:val="24"/>
              </w:rPr>
            </w:pPr>
            <w:r w:rsidRPr="00126F50">
              <w:rPr>
                <w:rFonts w:ascii="Times New Roman" w:hAnsi="Times New Roman" w:cs="Times New Roman"/>
                <w:sz w:val="24"/>
                <w:szCs w:val="24"/>
              </w:rPr>
              <w:t>A3.</w:t>
            </w:r>
          </w:p>
        </w:tc>
        <w:tc>
          <w:tcPr>
            <w:tcW w:w="1156" w:type="pct"/>
          </w:tcPr>
          <w:p w:rsidR="004C755C" w:rsidRPr="00126F50" w:rsidRDefault="00126F50">
            <w:pPr>
              <w:spacing w:after="0" w:line="240" w:lineRule="auto"/>
              <w:rPr>
                <w:rFonts w:ascii="Times New Roman" w:hAnsi="Times New Roman" w:cs="Times New Roman"/>
                <w:sz w:val="24"/>
                <w:szCs w:val="24"/>
              </w:rPr>
            </w:pPr>
            <w:r>
              <w:rPr>
                <w:rFonts w:ascii="Times New Roman" w:hAnsi="Times New Roman" w:cs="Times New Roman"/>
                <w:sz w:val="24"/>
                <w:szCs w:val="24"/>
              </w:rPr>
              <w:t>University Results</w:t>
            </w:r>
          </w:p>
        </w:tc>
        <w:tc>
          <w:tcPr>
            <w:tcW w:w="3216" w:type="pct"/>
          </w:tcPr>
          <w:p w:rsidR="004C755C" w:rsidRPr="00126F50" w:rsidRDefault="00C34E2F">
            <w:pPr>
              <w:spacing w:after="0" w:line="240" w:lineRule="auto"/>
              <w:jc w:val="both"/>
              <w:rPr>
                <w:rFonts w:ascii="Times New Roman" w:eastAsiaTheme="minorEastAsia" w:hAnsi="Times New Roman" w:cs="Times New Roman"/>
                <w:sz w:val="24"/>
                <w:szCs w:val="24"/>
              </w:rPr>
            </w:pPr>
            <m:oMathPara>
              <m:oMathParaPr>
                <m:jc m:val="left"/>
              </m:oMathParaPr>
              <m:oMath>
                <m:r>
                  <m:rPr>
                    <m:sty m:val="p"/>
                  </m:rPr>
                  <w:rPr>
                    <w:rFonts w:ascii="Cambria Math" w:hAnsi="Cambria Math" w:cs="Times New Roman"/>
                    <w:sz w:val="24"/>
                    <w:szCs w:val="24"/>
                  </w:rPr>
                  <m:t>Points earned=</m:t>
                </m:r>
                <m:f>
                  <m:fPr>
                    <m:ctrlPr>
                      <w:rPr>
                        <w:rFonts w:ascii="Cambria Math" w:hAnsi="Cambria Math" w:cs="Times New Roman"/>
                        <w:sz w:val="24"/>
                        <w:szCs w:val="24"/>
                      </w:rPr>
                    </m:ctrlPr>
                  </m:fPr>
                  <m:num>
                    <m:r>
                      <m:rPr>
                        <m:sty m:val="p"/>
                      </m:rPr>
                      <w:rPr>
                        <w:rFonts w:ascii="Cambria Math" w:hAnsi="Cambria Math" w:cs="Times New Roman"/>
                        <w:sz w:val="24"/>
                        <w:szCs w:val="24"/>
                      </w:rPr>
                      <m:t xml:space="preserve">Percentage of results obtained </m:t>
                    </m:r>
                  </m:num>
                  <m:den>
                    <m:r>
                      <m:rPr>
                        <m:sty m:val="p"/>
                      </m:rPr>
                      <w:rPr>
                        <w:rFonts w:ascii="Cambria Math" w:hAnsi="Cambria Math" w:cs="Times New Roman"/>
                        <w:sz w:val="24"/>
                        <w:szCs w:val="24"/>
                      </w:rPr>
                      <m:t>Average of previous three academic years</m:t>
                    </m:r>
                  </m:den>
                </m:f>
                <m:r>
                  <m:rPr>
                    <m:sty m:val="p"/>
                  </m:rPr>
                  <w:rPr>
                    <w:rFonts w:ascii="Cambria Math" w:hAnsi="Cambria Math" w:cs="Times New Roman"/>
                    <w:sz w:val="24"/>
                    <w:szCs w:val="24"/>
                  </w:rPr>
                  <m:t>x 25</m:t>
                </m:r>
              </m:oMath>
            </m:oMathPara>
          </w:p>
          <w:p w:rsidR="004C755C" w:rsidRPr="00126F50" w:rsidRDefault="00C34E2F">
            <w:pPr>
              <w:spacing w:after="0" w:line="240" w:lineRule="auto"/>
              <w:jc w:val="both"/>
              <w:rPr>
                <w:rFonts w:ascii="Times New Roman" w:eastAsiaTheme="minorEastAsia" w:hAnsi="Times New Roman" w:cs="Times New Roman"/>
                <w:sz w:val="24"/>
                <w:szCs w:val="24"/>
              </w:rPr>
            </w:pPr>
            <w:r w:rsidRPr="00126F50">
              <w:rPr>
                <w:rFonts w:ascii="Times New Roman" w:eastAsiaTheme="minorEastAsia" w:hAnsi="Times New Roman" w:cs="Times New Roman"/>
                <w:sz w:val="24"/>
                <w:szCs w:val="24"/>
              </w:rPr>
              <w:t>Note: If the subject is introduced for the first time, the obtained percentage or university result for that subject is the benchmark (whichever is higher).</w:t>
            </w:r>
          </w:p>
          <w:p w:rsidR="004C755C" w:rsidRPr="00126F50" w:rsidRDefault="00C34E2F">
            <w:pPr>
              <w:spacing w:after="0" w:line="240" w:lineRule="auto"/>
              <w:jc w:val="right"/>
              <w:rPr>
                <w:rFonts w:ascii="Times New Roman" w:hAnsi="Times New Roman" w:cs="Times New Roman"/>
                <w:sz w:val="24"/>
                <w:szCs w:val="24"/>
              </w:rPr>
            </w:pPr>
            <w:r w:rsidRPr="00126F50">
              <w:rPr>
                <w:rFonts w:ascii="Times New Roman" w:hAnsi="Times New Roman" w:cs="Times New Roman"/>
                <w:b/>
                <w:sz w:val="24"/>
                <w:szCs w:val="24"/>
              </w:rPr>
              <w:t>(Max. Points: 25)</w:t>
            </w:r>
          </w:p>
        </w:tc>
      </w:tr>
      <w:tr w:rsidR="004C755C" w:rsidRPr="00126F50">
        <w:tc>
          <w:tcPr>
            <w:tcW w:w="628" w:type="pct"/>
          </w:tcPr>
          <w:p w:rsidR="004C755C" w:rsidRPr="00126F50" w:rsidRDefault="00C34E2F">
            <w:pPr>
              <w:spacing w:after="0" w:line="240" w:lineRule="auto"/>
              <w:jc w:val="center"/>
              <w:rPr>
                <w:rFonts w:ascii="Times New Roman" w:hAnsi="Times New Roman" w:cs="Times New Roman"/>
                <w:sz w:val="24"/>
                <w:szCs w:val="24"/>
              </w:rPr>
            </w:pPr>
            <w:r w:rsidRPr="00126F50">
              <w:rPr>
                <w:rFonts w:ascii="Times New Roman" w:hAnsi="Times New Roman" w:cs="Times New Roman"/>
                <w:sz w:val="24"/>
                <w:szCs w:val="24"/>
              </w:rPr>
              <w:t>A4.</w:t>
            </w:r>
          </w:p>
        </w:tc>
        <w:tc>
          <w:tcPr>
            <w:tcW w:w="1156" w:type="pct"/>
          </w:tcPr>
          <w:p w:rsidR="004C755C" w:rsidRPr="00126F50" w:rsidRDefault="00C34E2F">
            <w:pPr>
              <w:spacing w:after="0" w:line="240" w:lineRule="auto"/>
              <w:rPr>
                <w:rFonts w:ascii="Times New Roman" w:hAnsi="Times New Roman" w:cs="Times New Roman"/>
                <w:sz w:val="24"/>
                <w:szCs w:val="24"/>
              </w:rPr>
            </w:pPr>
            <w:r w:rsidRPr="00126F50">
              <w:rPr>
                <w:rFonts w:ascii="Times New Roman" w:hAnsi="Times New Roman" w:cs="Times New Roman"/>
                <w:sz w:val="24"/>
                <w:szCs w:val="24"/>
              </w:rPr>
              <w:t>Feedback</w:t>
            </w:r>
          </w:p>
        </w:tc>
        <w:tc>
          <w:tcPr>
            <w:tcW w:w="3216" w:type="pct"/>
          </w:tcPr>
          <w:p w:rsidR="004C755C" w:rsidRPr="00126F50" w:rsidRDefault="00C34E2F">
            <w:pPr>
              <w:spacing w:after="0" w:line="240" w:lineRule="auto"/>
              <w:jc w:val="both"/>
              <w:rPr>
                <w:rFonts w:ascii="Times New Roman" w:eastAsia="Calibri" w:hAnsi="Times New Roman" w:cs="Times New Roman"/>
                <w:sz w:val="24"/>
                <w:szCs w:val="24"/>
              </w:rPr>
            </w:pPr>
            <w:r w:rsidRPr="00126F50">
              <w:rPr>
                <w:rFonts w:ascii="Times New Roman" w:eastAsia="Calibri" w:hAnsi="Times New Roman" w:cs="Times New Roman"/>
                <w:sz w:val="24"/>
                <w:szCs w:val="24"/>
              </w:rPr>
              <w:t>Points earned = {&gt;90%= 5 Points;  80% to 90%=4 Points;  &lt;80%=0 Points}</w:t>
            </w:r>
          </w:p>
        </w:tc>
      </w:tr>
      <w:tr w:rsidR="004C755C" w:rsidRPr="00126F50">
        <w:tc>
          <w:tcPr>
            <w:tcW w:w="628" w:type="pct"/>
          </w:tcPr>
          <w:p w:rsidR="004C755C" w:rsidRPr="00126F50" w:rsidRDefault="00C34E2F">
            <w:pPr>
              <w:spacing w:after="0" w:line="240" w:lineRule="auto"/>
              <w:jc w:val="center"/>
              <w:rPr>
                <w:rFonts w:ascii="Times New Roman" w:hAnsi="Times New Roman" w:cs="Times New Roman"/>
                <w:sz w:val="24"/>
                <w:szCs w:val="24"/>
              </w:rPr>
            </w:pPr>
            <w:r w:rsidRPr="00126F50">
              <w:rPr>
                <w:rFonts w:ascii="Times New Roman" w:hAnsi="Times New Roman" w:cs="Times New Roman"/>
                <w:sz w:val="24"/>
                <w:szCs w:val="24"/>
              </w:rPr>
              <w:t>A5.</w:t>
            </w:r>
          </w:p>
        </w:tc>
        <w:tc>
          <w:tcPr>
            <w:tcW w:w="1156" w:type="pct"/>
          </w:tcPr>
          <w:p w:rsidR="004C755C" w:rsidRPr="00126F50" w:rsidRDefault="00C34E2F">
            <w:pPr>
              <w:spacing w:after="0" w:line="240" w:lineRule="auto"/>
              <w:rPr>
                <w:rFonts w:ascii="Times New Roman" w:hAnsi="Times New Roman" w:cs="Times New Roman"/>
                <w:sz w:val="24"/>
                <w:szCs w:val="24"/>
              </w:rPr>
            </w:pPr>
            <w:r w:rsidRPr="00126F50">
              <w:rPr>
                <w:rFonts w:ascii="Times New Roman" w:hAnsi="Times New Roman" w:cs="Times New Roman"/>
                <w:sz w:val="24"/>
                <w:szCs w:val="24"/>
              </w:rPr>
              <w:t>Pedagogical Initiatives</w:t>
            </w:r>
          </w:p>
          <w:p w:rsidR="004C755C" w:rsidRPr="00126F50" w:rsidRDefault="004C755C">
            <w:pPr>
              <w:spacing w:after="0" w:line="240" w:lineRule="auto"/>
              <w:rPr>
                <w:rFonts w:ascii="Times New Roman" w:hAnsi="Times New Roman" w:cs="Times New Roman"/>
                <w:sz w:val="24"/>
                <w:szCs w:val="24"/>
              </w:rPr>
            </w:pPr>
          </w:p>
        </w:tc>
        <w:tc>
          <w:tcPr>
            <w:tcW w:w="3216" w:type="pct"/>
          </w:tcPr>
          <w:p w:rsidR="004C755C" w:rsidRPr="00126F50" w:rsidRDefault="00C34E2F">
            <w:pPr>
              <w:tabs>
                <w:tab w:val="left" w:pos="955"/>
              </w:tabs>
              <w:spacing w:after="0" w:line="240" w:lineRule="auto"/>
              <w:jc w:val="both"/>
              <w:rPr>
                <w:rFonts w:ascii="Times New Roman" w:eastAsia="Calibri" w:hAnsi="Times New Roman" w:cs="Times New Roman"/>
                <w:sz w:val="24"/>
                <w:szCs w:val="24"/>
              </w:rPr>
            </w:pPr>
            <w:r w:rsidRPr="00126F50">
              <w:rPr>
                <w:rFonts w:ascii="Times New Roman" w:eastAsia="Calibri" w:hAnsi="Times New Roman" w:cs="Times New Roman"/>
                <w:sz w:val="24"/>
                <w:szCs w:val="24"/>
              </w:rPr>
              <w:t>Average of particular column has to be taken provided not exceeding max. Points against each subheading. In case total no. of subjects handled is less than 4, accordingly average has to be recalculated. Put not applicable (NA) wherever necessary.</w:t>
            </w:r>
          </w:p>
        </w:tc>
      </w:tr>
    </w:tbl>
    <w:p w:rsidR="004C755C" w:rsidRPr="00126F50" w:rsidRDefault="004C755C">
      <w:pPr>
        <w:rPr>
          <w:rFonts w:ascii="Times New Roman" w:hAnsi="Times New Roman" w:cs="Times New Roman"/>
          <w:b/>
          <w:sz w:val="6"/>
        </w:rPr>
      </w:pPr>
    </w:p>
    <w:p w:rsidR="004C755C" w:rsidRPr="00126F50" w:rsidRDefault="00C34E2F">
      <w:pPr>
        <w:rPr>
          <w:rFonts w:ascii="Times New Roman" w:hAnsi="Times New Roman" w:cs="Times New Roman"/>
          <w:b/>
          <w:sz w:val="32"/>
        </w:rPr>
      </w:pPr>
      <w:r w:rsidRPr="00126F50">
        <w:rPr>
          <w:rFonts w:ascii="Times New Roman" w:hAnsi="Times New Roman" w:cs="Times New Roman"/>
          <w:b/>
          <w:sz w:val="32"/>
        </w:rPr>
        <w:t>B. Other Contributions (30)</w:t>
      </w:r>
    </w:p>
    <w:tbl>
      <w:tblPr>
        <w:tblStyle w:val="TableGrid"/>
        <w:tblW w:w="5000" w:type="pct"/>
        <w:tblLook w:val="04A0" w:firstRow="1" w:lastRow="0" w:firstColumn="1" w:lastColumn="0" w:noHBand="0" w:noVBand="1"/>
      </w:tblPr>
      <w:tblGrid>
        <w:gridCol w:w="809"/>
        <w:gridCol w:w="3670"/>
        <w:gridCol w:w="6909"/>
      </w:tblGrid>
      <w:tr w:rsidR="004C755C" w:rsidRPr="00126F50">
        <w:tc>
          <w:tcPr>
            <w:tcW w:w="404" w:type="pct"/>
          </w:tcPr>
          <w:p w:rsidR="004C755C" w:rsidRPr="00126F50" w:rsidRDefault="00C34E2F">
            <w:pPr>
              <w:spacing w:after="0" w:line="240" w:lineRule="auto"/>
              <w:jc w:val="center"/>
              <w:rPr>
                <w:rFonts w:ascii="Times New Roman" w:hAnsi="Times New Roman" w:cs="Times New Roman"/>
                <w:b/>
                <w:sz w:val="24"/>
                <w:szCs w:val="24"/>
              </w:rPr>
            </w:pPr>
            <w:r w:rsidRPr="00126F50">
              <w:rPr>
                <w:rFonts w:ascii="Times New Roman" w:hAnsi="Times New Roman" w:cs="Times New Roman"/>
                <w:b/>
                <w:sz w:val="24"/>
                <w:szCs w:val="24"/>
              </w:rPr>
              <w:t>Sr. No.</w:t>
            </w:r>
          </w:p>
        </w:tc>
        <w:tc>
          <w:tcPr>
            <w:tcW w:w="1514" w:type="pct"/>
          </w:tcPr>
          <w:p w:rsidR="004C755C" w:rsidRPr="00126F50" w:rsidRDefault="00C34E2F">
            <w:pPr>
              <w:spacing w:after="0" w:line="240" w:lineRule="auto"/>
              <w:jc w:val="center"/>
              <w:rPr>
                <w:rFonts w:ascii="Times New Roman" w:hAnsi="Times New Roman" w:cs="Times New Roman"/>
                <w:b/>
                <w:sz w:val="24"/>
                <w:szCs w:val="24"/>
              </w:rPr>
            </w:pPr>
            <w:r w:rsidRPr="00126F50">
              <w:rPr>
                <w:rFonts w:ascii="Times New Roman" w:hAnsi="Times New Roman" w:cs="Times New Roman"/>
                <w:b/>
                <w:sz w:val="24"/>
                <w:szCs w:val="24"/>
              </w:rPr>
              <w:t>Parameter</w:t>
            </w:r>
          </w:p>
        </w:tc>
        <w:tc>
          <w:tcPr>
            <w:tcW w:w="3082" w:type="pct"/>
          </w:tcPr>
          <w:p w:rsidR="004C755C" w:rsidRPr="00126F50" w:rsidRDefault="00C34E2F">
            <w:pPr>
              <w:spacing w:after="0" w:line="240" w:lineRule="auto"/>
              <w:rPr>
                <w:rFonts w:ascii="Times New Roman" w:hAnsi="Times New Roman" w:cs="Times New Roman"/>
                <w:b/>
                <w:sz w:val="24"/>
                <w:szCs w:val="24"/>
              </w:rPr>
            </w:pPr>
            <w:r w:rsidRPr="00126F50">
              <w:rPr>
                <w:rFonts w:ascii="Times New Roman" w:hAnsi="Times New Roman" w:cs="Times New Roman"/>
                <w:b/>
                <w:sz w:val="24"/>
                <w:szCs w:val="24"/>
              </w:rPr>
              <w:t>Evaluation Criterion</w:t>
            </w:r>
          </w:p>
        </w:tc>
      </w:tr>
      <w:tr w:rsidR="004C755C" w:rsidRPr="00126F50">
        <w:tc>
          <w:tcPr>
            <w:tcW w:w="404" w:type="pct"/>
          </w:tcPr>
          <w:p w:rsidR="004C755C" w:rsidRPr="00126F50" w:rsidRDefault="00C34E2F">
            <w:pPr>
              <w:spacing w:after="0" w:line="240" w:lineRule="auto"/>
              <w:jc w:val="center"/>
              <w:rPr>
                <w:rFonts w:ascii="Times New Roman" w:hAnsi="Times New Roman" w:cs="Times New Roman"/>
                <w:sz w:val="24"/>
                <w:szCs w:val="24"/>
              </w:rPr>
            </w:pPr>
            <w:r w:rsidRPr="00126F50">
              <w:rPr>
                <w:rFonts w:ascii="Times New Roman" w:hAnsi="Times New Roman" w:cs="Times New Roman"/>
                <w:sz w:val="24"/>
                <w:szCs w:val="24"/>
              </w:rPr>
              <w:t>B1</w:t>
            </w:r>
          </w:p>
        </w:tc>
        <w:tc>
          <w:tcPr>
            <w:tcW w:w="1514" w:type="pct"/>
          </w:tcPr>
          <w:p w:rsidR="004C755C" w:rsidRPr="00126F50" w:rsidRDefault="00C34E2F">
            <w:pPr>
              <w:spacing w:after="0" w:line="240" w:lineRule="auto"/>
              <w:rPr>
                <w:rFonts w:ascii="Times New Roman" w:hAnsi="Times New Roman" w:cs="Times New Roman"/>
                <w:sz w:val="24"/>
                <w:szCs w:val="24"/>
              </w:rPr>
            </w:pPr>
            <w:r w:rsidRPr="00126F50">
              <w:rPr>
                <w:rFonts w:ascii="Times New Roman" w:hAnsi="Times New Roman" w:cs="Times New Roman"/>
                <w:sz w:val="24"/>
                <w:szCs w:val="24"/>
              </w:rPr>
              <w:t>Workshops/STTP/FDP attended/organized</w:t>
            </w:r>
          </w:p>
        </w:tc>
        <w:tc>
          <w:tcPr>
            <w:tcW w:w="3082" w:type="pct"/>
          </w:tcPr>
          <w:p w:rsidR="004C755C" w:rsidRPr="00126F50" w:rsidRDefault="00C34E2F">
            <w:pPr>
              <w:spacing w:after="0" w:line="240" w:lineRule="auto"/>
              <w:jc w:val="both"/>
              <w:rPr>
                <w:rFonts w:ascii="Times New Roman" w:hAnsi="Times New Roman" w:cs="Times New Roman"/>
                <w:sz w:val="24"/>
                <w:szCs w:val="24"/>
              </w:rPr>
            </w:pPr>
            <w:r w:rsidRPr="00126F50">
              <w:rPr>
                <w:rFonts w:ascii="Times New Roman" w:hAnsi="Times New Roman" w:cs="Times New Roman"/>
                <w:sz w:val="24"/>
                <w:szCs w:val="24"/>
              </w:rPr>
              <w:t xml:space="preserve">No. of workshops/STTP/FDP to be attended/organized in an academic year is at least one with minimum of 3 days. </w:t>
            </w:r>
            <w:r w:rsidRPr="00126F50">
              <w:rPr>
                <w:rFonts w:ascii="Times New Roman" w:hAnsi="Times New Roman" w:cs="Times New Roman"/>
                <w:sz w:val="24"/>
              </w:rPr>
              <w:t>(Attended:01; Organized: 02)</w:t>
            </w:r>
          </w:p>
        </w:tc>
      </w:tr>
      <w:tr w:rsidR="004C755C" w:rsidRPr="00126F50">
        <w:tc>
          <w:tcPr>
            <w:tcW w:w="404" w:type="pct"/>
          </w:tcPr>
          <w:p w:rsidR="004C755C" w:rsidRPr="00126F50" w:rsidRDefault="00C34E2F">
            <w:pPr>
              <w:spacing w:after="0" w:line="240" w:lineRule="auto"/>
              <w:jc w:val="center"/>
              <w:rPr>
                <w:rFonts w:ascii="Times New Roman" w:hAnsi="Times New Roman" w:cs="Times New Roman"/>
                <w:sz w:val="24"/>
                <w:szCs w:val="24"/>
              </w:rPr>
            </w:pPr>
            <w:r w:rsidRPr="00126F50">
              <w:rPr>
                <w:rFonts w:ascii="Times New Roman" w:hAnsi="Times New Roman" w:cs="Times New Roman"/>
                <w:sz w:val="24"/>
                <w:szCs w:val="24"/>
              </w:rPr>
              <w:t>B2.</w:t>
            </w:r>
          </w:p>
        </w:tc>
        <w:tc>
          <w:tcPr>
            <w:tcW w:w="1514" w:type="pct"/>
          </w:tcPr>
          <w:p w:rsidR="004C755C" w:rsidRPr="00126F50" w:rsidRDefault="00C34E2F">
            <w:pPr>
              <w:spacing w:after="0" w:line="240" w:lineRule="auto"/>
              <w:rPr>
                <w:rFonts w:ascii="Times New Roman" w:hAnsi="Times New Roman" w:cs="Times New Roman"/>
                <w:sz w:val="24"/>
                <w:szCs w:val="24"/>
              </w:rPr>
            </w:pPr>
            <w:r w:rsidRPr="00126F50">
              <w:rPr>
                <w:rFonts w:ascii="Times New Roman" w:hAnsi="Times New Roman" w:cs="Times New Roman"/>
                <w:sz w:val="24"/>
                <w:szCs w:val="24"/>
              </w:rPr>
              <w:t>Publication of articles in journals</w:t>
            </w:r>
          </w:p>
        </w:tc>
        <w:tc>
          <w:tcPr>
            <w:tcW w:w="3082" w:type="pct"/>
          </w:tcPr>
          <w:p w:rsidR="004C755C" w:rsidRPr="00126F50" w:rsidRDefault="005F4E2A" w:rsidP="005F4E2A">
            <w:pPr>
              <w:spacing w:after="0" w:line="240" w:lineRule="auto"/>
              <w:rPr>
                <w:rFonts w:ascii="Times New Roman" w:hAnsi="Times New Roman" w:cs="Times New Roman"/>
                <w:sz w:val="24"/>
                <w:szCs w:val="24"/>
              </w:rPr>
            </w:pPr>
            <w:r>
              <w:rPr>
                <w:rFonts w:ascii="Times New Roman" w:hAnsi="Times New Roman" w:cs="Times New Roman"/>
                <w:sz w:val="24"/>
              </w:rPr>
              <w:t>Web of sciences</w:t>
            </w:r>
            <w:r w:rsidR="00C34E2F" w:rsidRPr="00126F50">
              <w:rPr>
                <w:rFonts w:ascii="Times New Roman" w:hAnsi="Times New Roman" w:cs="Times New Roman"/>
                <w:sz w:val="24"/>
              </w:rPr>
              <w:t xml:space="preserve">:05; Scopus Indexed :03; UGC </w:t>
            </w:r>
            <w:r>
              <w:rPr>
                <w:rFonts w:ascii="Times New Roman" w:hAnsi="Times New Roman" w:cs="Times New Roman"/>
                <w:sz w:val="24"/>
              </w:rPr>
              <w:t>Care</w:t>
            </w:r>
            <w:r w:rsidR="00C34E2F" w:rsidRPr="00126F50">
              <w:rPr>
                <w:rFonts w:ascii="Times New Roman" w:hAnsi="Times New Roman" w:cs="Times New Roman"/>
                <w:sz w:val="24"/>
              </w:rPr>
              <w:t>: 02; Paid Journals: 00</w:t>
            </w:r>
          </w:p>
        </w:tc>
      </w:tr>
      <w:tr w:rsidR="004C755C" w:rsidRPr="00126F50">
        <w:tc>
          <w:tcPr>
            <w:tcW w:w="404" w:type="pct"/>
          </w:tcPr>
          <w:p w:rsidR="004C755C" w:rsidRPr="00126F50" w:rsidRDefault="00C34E2F">
            <w:pPr>
              <w:spacing w:after="0" w:line="240" w:lineRule="auto"/>
              <w:jc w:val="center"/>
              <w:rPr>
                <w:rFonts w:ascii="Times New Roman" w:hAnsi="Times New Roman" w:cs="Times New Roman"/>
                <w:sz w:val="24"/>
                <w:szCs w:val="24"/>
              </w:rPr>
            </w:pPr>
            <w:r w:rsidRPr="00126F50">
              <w:rPr>
                <w:rFonts w:ascii="Times New Roman" w:hAnsi="Times New Roman" w:cs="Times New Roman"/>
                <w:sz w:val="24"/>
                <w:szCs w:val="24"/>
              </w:rPr>
              <w:t>B3.</w:t>
            </w:r>
          </w:p>
        </w:tc>
        <w:tc>
          <w:tcPr>
            <w:tcW w:w="1514" w:type="pct"/>
          </w:tcPr>
          <w:p w:rsidR="004C755C" w:rsidRPr="00126F50" w:rsidRDefault="00C34E2F">
            <w:pPr>
              <w:spacing w:after="0" w:line="240" w:lineRule="auto"/>
              <w:rPr>
                <w:rFonts w:ascii="Times New Roman" w:hAnsi="Times New Roman" w:cs="Times New Roman"/>
                <w:sz w:val="24"/>
                <w:szCs w:val="24"/>
              </w:rPr>
            </w:pPr>
            <w:r w:rsidRPr="00126F50">
              <w:rPr>
                <w:rFonts w:ascii="Times New Roman" w:hAnsi="Times New Roman" w:cs="Times New Roman"/>
                <w:sz w:val="24"/>
                <w:szCs w:val="24"/>
              </w:rPr>
              <w:t>Papers presented/conference attended</w:t>
            </w:r>
          </w:p>
        </w:tc>
        <w:tc>
          <w:tcPr>
            <w:tcW w:w="3082" w:type="pct"/>
          </w:tcPr>
          <w:p w:rsidR="004C755C" w:rsidRPr="00126F50" w:rsidRDefault="00C34E2F" w:rsidP="004041EF">
            <w:pPr>
              <w:spacing w:after="0" w:line="240" w:lineRule="auto"/>
              <w:jc w:val="both"/>
              <w:rPr>
                <w:rFonts w:ascii="Times New Roman" w:hAnsi="Times New Roman" w:cs="Times New Roman"/>
                <w:sz w:val="24"/>
                <w:szCs w:val="24"/>
              </w:rPr>
            </w:pPr>
            <w:r w:rsidRPr="00126F50">
              <w:rPr>
                <w:rFonts w:ascii="Times New Roman" w:hAnsi="Times New Roman" w:cs="Times New Roman"/>
                <w:sz w:val="24"/>
                <w:szCs w:val="24"/>
              </w:rPr>
              <w:t>Paper presented as an author</w:t>
            </w:r>
            <w:r w:rsidR="004041EF">
              <w:rPr>
                <w:rFonts w:ascii="Times New Roman" w:hAnsi="Times New Roman" w:cs="Times New Roman"/>
                <w:sz w:val="24"/>
              </w:rPr>
              <w:t>:</w:t>
            </w:r>
            <w:r w:rsidRPr="00126F50">
              <w:rPr>
                <w:rFonts w:ascii="Times New Roman" w:hAnsi="Times New Roman" w:cs="Times New Roman"/>
                <w:sz w:val="24"/>
              </w:rPr>
              <w:t>02; Attended: 01</w:t>
            </w:r>
          </w:p>
        </w:tc>
      </w:tr>
      <w:tr w:rsidR="004C755C" w:rsidRPr="00126F50">
        <w:tc>
          <w:tcPr>
            <w:tcW w:w="404" w:type="pct"/>
          </w:tcPr>
          <w:p w:rsidR="004C755C" w:rsidRPr="00126F50" w:rsidRDefault="00C34E2F">
            <w:pPr>
              <w:spacing w:after="0" w:line="240" w:lineRule="auto"/>
              <w:jc w:val="center"/>
              <w:rPr>
                <w:rFonts w:ascii="Times New Roman" w:hAnsi="Times New Roman" w:cs="Times New Roman"/>
                <w:sz w:val="24"/>
                <w:szCs w:val="24"/>
              </w:rPr>
            </w:pPr>
            <w:r w:rsidRPr="00126F50">
              <w:rPr>
                <w:rFonts w:ascii="Times New Roman" w:hAnsi="Times New Roman" w:cs="Times New Roman"/>
                <w:sz w:val="24"/>
                <w:szCs w:val="24"/>
              </w:rPr>
              <w:t>B4.</w:t>
            </w:r>
          </w:p>
        </w:tc>
        <w:tc>
          <w:tcPr>
            <w:tcW w:w="1514" w:type="pct"/>
          </w:tcPr>
          <w:p w:rsidR="004C755C" w:rsidRPr="00126F50" w:rsidRDefault="00C34E2F" w:rsidP="001428ED">
            <w:pPr>
              <w:spacing w:after="0" w:line="240" w:lineRule="auto"/>
              <w:rPr>
                <w:rFonts w:ascii="Times New Roman" w:hAnsi="Times New Roman" w:cs="Times New Roman"/>
                <w:sz w:val="24"/>
                <w:szCs w:val="24"/>
              </w:rPr>
            </w:pPr>
            <w:r w:rsidRPr="00126F50">
              <w:rPr>
                <w:rFonts w:ascii="Times New Roman" w:hAnsi="Times New Roman" w:cs="Times New Roman"/>
                <w:sz w:val="24"/>
                <w:szCs w:val="24"/>
              </w:rPr>
              <w:t>G</w:t>
            </w:r>
            <w:r w:rsidR="001428ED">
              <w:rPr>
                <w:rFonts w:ascii="Times New Roman" w:hAnsi="Times New Roman" w:cs="Times New Roman"/>
                <w:sz w:val="24"/>
                <w:szCs w:val="24"/>
              </w:rPr>
              <w:t xml:space="preserve">uiding of PG/UG </w:t>
            </w:r>
            <w:r w:rsidR="00E16F29">
              <w:rPr>
                <w:rFonts w:ascii="Times New Roman" w:hAnsi="Times New Roman" w:cs="Times New Roman"/>
                <w:sz w:val="24"/>
                <w:szCs w:val="24"/>
              </w:rPr>
              <w:t xml:space="preserve">level </w:t>
            </w:r>
            <w:r w:rsidR="001428ED">
              <w:rPr>
                <w:rFonts w:ascii="Times New Roman" w:hAnsi="Times New Roman" w:cs="Times New Roman"/>
                <w:sz w:val="24"/>
                <w:szCs w:val="24"/>
              </w:rPr>
              <w:t>Projects</w:t>
            </w:r>
          </w:p>
        </w:tc>
        <w:tc>
          <w:tcPr>
            <w:tcW w:w="3082" w:type="pct"/>
          </w:tcPr>
          <w:p w:rsidR="004C755C" w:rsidRPr="00126F50" w:rsidRDefault="001428ED">
            <w:pPr>
              <w:spacing w:after="0" w:line="240" w:lineRule="auto"/>
              <w:jc w:val="both"/>
              <w:rPr>
                <w:rFonts w:ascii="Times New Roman" w:eastAsia="Calibri" w:hAnsi="Times New Roman" w:cs="Times New Roman"/>
                <w:sz w:val="24"/>
                <w:szCs w:val="24"/>
              </w:rPr>
            </w:pPr>
            <w:r w:rsidRPr="008C7C31">
              <w:rPr>
                <w:rFonts w:ascii="Times New Roman" w:hAnsi="Times New Roman" w:cs="Times New Roman"/>
                <w:sz w:val="24"/>
              </w:rPr>
              <w:t>(</w:t>
            </w:r>
            <w:r>
              <w:rPr>
                <w:rFonts w:ascii="Times New Roman" w:hAnsi="Times New Roman" w:cs="Times New Roman"/>
                <w:sz w:val="24"/>
              </w:rPr>
              <w:t>Ph.D.:</w:t>
            </w:r>
            <w:r w:rsidRPr="008C7C31">
              <w:rPr>
                <w:rFonts w:ascii="Times New Roman" w:hAnsi="Times New Roman" w:cs="Times New Roman"/>
                <w:sz w:val="24"/>
              </w:rPr>
              <w:t>0</w:t>
            </w:r>
            <w:r>
              <w:rPr>
                <w:rFonts w:ascii="Times New Roman" w:hAnsi="Times New Roman" w:cs="Times New Roman"/>
                <w:sz w:val="24"/>
              </w:rPr>
              <w:t>3, PG:02,UG:01</w:t>
            </w:r>
            <w:r w:rsidRPr="008C7C31">
              <w:rPr>
                <w:rFonts w:ascii="Times New Roman" w:hAnsi="Times New Roman" w:cs="Times New Roman"/>
                <w:sz w:val="24"/>
              </w:rPr>
              <w:t>)</w:t>
            </w:r>
          </w:p>
        </w:tc>
      </w:tr>
      <w:tr w:rsidR="004C755C" w:rsidRPr="00126F50">
        <w:tc>
          <w:tcPr>
            <w:tcW w:w="404" w:type="pct"/>
          </w:tcPr>
          <w:p w:rsidR="004C755C" w:rsidRPr="00126F50" w:rsidRDefault="00C34E2F">
            <w:pPr>
              <w:spacing w:after="0" w:line="240" w:lineRule="auto"/>
              <w:jc w:val="center"/>
              <w:rPr>
                <w:rFonts w:ascii="Times New Roman" w:hAnsi="Times New Roman" w:cs="Times New Roman"/>
                <w:sz w:val="24"/>
                <w:szCs w:val="24"/>
              </w:rPr>
            </w:pPr>
            <w:r w:rsidRPr="00126F50">
              <w:rPr>
                <w:rFonts w:ascii="Times New Roman" w:hAnsi="Times New Roman" w:cs="Times New Roman"/>
                <w:sz w:val="24"/>
                <w:szCs w:val="24"/>
              </w:rPr>
              <w:t>B5.</w:t>
            </w:r>
          </w:p>
        </w:tc>
        <w:tc>
          <w:tcPr>
            <w:tcW w:w="1514" w:type="pct"/>
          </w:tcPr>
          <w:p w:rsidR="004C755C" w:rsidRDefault="00C34E2F">
            <w:pPr>
              <w:spacing w:after="0" w:line="240" w:lineRule="auto"/>
              <w:rPr>
                <w:rFonts w:ascii="Times New Roman" w:hAnsi="Times New Roman" w:cs="Times New Roman"/>
                <w:sz w:val="24"/>
                <w:szCs w:val="24"/>
              </w:rPr>
            </w:pPr>
            <w:r w:rsidRPr="00126F50">
              <w:rPr>
                <w:rFonts w:ascii="Times New Roman" w:hAnsi="Times New Roman" w:cs="Times New Roman"/>
                <w:sz w:val="24"/>
                <w:szCs w:val="24"/>
              </w:rPr>
              <w:t>Participation in Funded Projects VGST/AICTE/DST/DRDO etc.</w:t>
            </w:r>
          </w:p>
          <w:p w:rsidR="00756A4E" w:rsidRPr="00126F50" w:rsidRDefault="00756A4E">
            <w:pPr>
              <w:spacing w:after="0" w:line="240" w:lineRule="auto"/>
              <w:rPr>
                <w:rFonts w:ascii="Times New Roman" w:hAnsi="Times New Roman" w:cs="Times New Roman"/>
                <w:sz w:val="24"/>
                <w:szCs w:val="24"/>
              </w:rPr>
            </w:pPr>
            <w:r w:rsidRPr="004C4724">
              <w:rPr>
                <w:rFonts w:ascii="Times New Roman" w:hAnsi="Times New Roman" w:cs="Times New Roman"/>
                <w:b/>
                <w:bCs/>
                <w:sz w:val="24"/>
              </w:rPr>
              <w:t>(More than one Lakh)</w:t>
            </w:r>
          </w:p>
        </w:tc>
        <w:tc>
          <w:tcPr>
            <w:tcW w:w="3082" w:type="pct"/>
          </w:tcPr>
          <w:p w:rsidR="004C755C" w:rsidRPr="00126F50" w:rsidRDefault="00C34E2F">
            <w:pPr>
              <w:tabs>
                <w:tab w:val="left" w:pos="955"/>
              </w:tabs>
              <w:spacing w:after="0" w:line="240" w:lineRule="auto"/>
              <w:jc w:val="both"/>
              <w:rPr>
                <w:rFonts w:ascii="Times New Roman" w:eastAsia="Calibri" w:hAnsi="Times New Roman" w:cs="Times New Roman"/>
                <w:sz w:val="24"/>
                <w:szCs w:val="24"/>
              </w:rPr>
            </w:pPr>
            <w:r w:rsidRPr="00126F50">
              <w:rPr>
                <w:rFonts w:ascii="Times New Roman" w:eastAsia="Calibri" w:hAnsi="Times New Roman" w:cs="Times New Roman"/>
                <w:sz w:val="24"/>
                <w:szCs w:val="24"/>
              </w:rPr>
              <w:t>Applied: 2 Points for that academic year only; Sanctioned: 5 Points each for the period of two years/project duration (Whichever is higher)</w:t>
            </w:r>
          </w:p>
        </w:tc>
      </w:tr>
      <w:tr w:rsidR="004C755C" w:rsidRPr="00126F50">
        <w:tc>
          <w:tcPr>
            <w:tcW w:w="404" w:type="pct"/>
          </w:tcPr>
          <w:p w:rsidR="004C755C" w:rsidRPr="00126F50" w:rsidRDefault="00C34E2F">
            <w:pPr>
              <w:spacing w:after="0" w:line="240" w:lineRule="auto"/>
              <w:jc w:val="center"/>
              <w:rPr>
                <w:rFonts w:ascii="Times New Roman" w:hAnsi="Times New Roman" w:cs="Times New Roman"/>
                <w:sz w:val="24"/>
                <w:szCs w:val="24"/>
              </w:rPr>
            </w:pPr>
            <w:r w:rsidRPr="00126F50">
              <w:rPr>
                <w:rFonts w:ascii="Times New Roman" w:hAnsi="Times New Roman" w:cs="Times New Roman"/>
                <w:sz w:val="24"/>
                <w:szCs w:val="24"/>
              </w:rPr>
              <w:t>B6.</w:t>
            </w:r>
          </w:p>
        </w:tc>
        <w:tc>
          <w:tcPr>
            <w:tcW w:w="1514" w:type="pct"/>
          </w:tcPr>
          <w:p w:rsidR="004C755C" w:rsidRPr="00126F50" w:rsidRDefault="00C34E2F">
            <w:pPr>
              <w:spacing w:after="0" w:line="240" w:lineRule="auto"/>
              <w:rPr>
                <w:rFonts w:ascii="Times New Roman" w:hAnsi="Times New Roman" w:cs="Times New Roman"/>
                <w:sz w:val="24"/>
                <w:szCs w:val="24"/>
              </w:rPr>
            </w:pPr>
            <w:r w:rsidRPr="00126F50">
              <w:rPr>
                <w:rFonts w:ascii="Times New Roman" w:hAnsi="Times New Roman" w:cs="Times New Roman"/>
                <w:sz w:val="24"/>
                <w:szCs w:val="24"/>
              </w:rPr>
              <w:t>Additional Duties, University/School/Dept. level</w:t>
            </w:r>
          </w:p>
        </w:tc>
        <w:tc>
          <w:tcPr>
            <w:tcW w:w="3082" w:type="pct"/>
          </w:tcPr>
          <w:p w:rsidR="004C755C" w:rsidRPr="00126F50" w:rsidRDefault="00C34E2F">
            <w:pPr>
              <w:tabs>
                <w:tab w:val="left" w:pos="955"/>
              </w:tabs>
              <w:spacing w:after="0" w:line="240" w:lineRule="auto"/>
              <w:jc w:val="both"/>
              <w:rPr>
                <w:rFonts w:ascii="Times New Roman" w:eastAsia="Calibri" w:hAnsi="Times New Roman" w:cs="Times New Roman"/>
                <w:sz w:val="24"/>
                <w:szCs w:val="24"/>
              </w:rPr>
            </w:pPr>
            <w:r w:rsidRPr="00126F50">
              <w:rPr>
                <w:rFonts w:ascii="Times New Roman" w:eastAsia="Calibri" w:hAnsi="Times New Roman" w:cs="Times New Roman"/>
                <w:sz w:val="24"/>
                <w:szCs w:val="24"/>
              </w:rPr>
              <w:t>Participated: 02 Points (Activities must be listed in Department/Institute list).</w:t>
            </w:r>
          </w:p>
        </w:tc>
      </w:tr>
      <w:tr w:rsidR="004C755C" w:rsidRPr="00126F50">
        <w:tc>
          <w:tcPr>
            <w:tcW w:w="404" w:type="pct"/>
          </w:tcPr>
          <w:p w:rsidR="004C755C" w:rsidRPr="00126F50" w:rsidRDefault="00C34E2F">
            <w:pPr>
              <w:spacing w:after="0" w:line="240" w:lineRule="auto"/>
              <w:jc w:val="center"/>
              <w:rPr>
                <w:rFonts w:ascii="Times New Roman" w:hAnsi="Times New Roman" w:cs="Times New Roman"/>
                <w:sz w:val="24"/>
                <w:szCs w:val="24"/>
              </w:rPr>
            </w:pPr>
            <w:r w:rsidRPr="00126F50">
              <w:rPr>
                <w:rFonts w:ascii="Times New Roman" w:hAnsi="Times New Roman" w:cs="Times New Roman"/>
                <w:sz w:val="24"/>
                <w:szCs w:val="24"/>
              </w:rPr>
              <w:t>B7.</w:t>
            </w:r>
          </w:p>
        </w:tc>
        <w:tc>
          <w:tcPr>
            <w:tcW w:w="1514" w:type="pct"/>
          </w:tcPr>
          <w:p w:rsidR="004C755C" w:rsidRPr="00126F50" w:rsidRDefault="00C34E2F">
            <w:pPr>
              <w:spacing w:after="0" w:line="240" w:lineRule="auto"/>
              <w:rPr>
                <w:rFonts w:ascii="Times New Roman" w:hAnsi="Times New Roman" w:cs="Times New Roman"/>
                <w:sz w:val="24"/>
                <w:szCs w:val="24"/>
              </w:rPr>
            </w:pPr>
            <w:r w:rsidRPr="00126F50">
              <w:rPr>
                <w:rFonts w:ascii="Times New Roman" w:hAnsi="Times New Roman" w:cs="Times New Roman"/>
                <w:sz w:val="24"/>
                <w:szCs w:val="24"/>
              </w:rPr>
              <w:t>Student Counseling/Mentoring</w:t>
            </w:r>
          </w:p>
        </w:tc>
        <w:tc>
          <w:tcPr>
            <w:tcW w:w="3082" w:type="pct"/>
          </w:tcPr>
          <w:p w:rsidR="004C755C" w:rsidRPr="00126F50" w:rsidRDefault="00C34E2F">
            <w:pPr>
              <w:tabs>
                <w:tab w:val="left" w:pos="955"/>
              </w:tabs>
              <w:spacing w:after="0" w:line="240" w:lineRule="auto"/>
              <w:jc w:val="both"/>
              <w:rPr>
                <w:rFonts w:ascii="Times New Roman" w:eastAsia="Calibri" w:hAnsi="Times New Roman" w:cs="Times New Roman"/>
                <w:sz w:val="24"/>
                <w:szCs w:val="24"/>
                <w:lang w:val="en-IN"/>
              </w:rPr>
            </w:pPr>
            <w:r w:rsidRPr="00126F50">
              <w:rPr>
                <w:rFonts w:ascii="Times New Roman" w:eastAsia="Calibri" w:hAnsi="Times New Roman" w:cs="Times New Roman"/>
                <w:sz w:val="24"/>
                <w:szCs w:val="24"/>
              </w:rPr>
              <w:t>Based on documentary evidence</w:t>
            </w:r>
            <w:r w:rsidR="009B1663">
              <w:rPr>
                <w:rFonts w:ascii="Times New Roman" w:eastAsia="Calibri" w:hAnsi="Times New Roman" w:cs="Times New Roman"/>
                <w:sz w:val="24"/>
                <w:szCs w:val="24"/>
              </w:rPr>
              <w:t xml:space="preserve"> &amp; Reflection Report </w:t>
            </w:r>
            <w:r w:rsidRPr="00126F50">
              <w:rPr>
                <w:rFonts w:ascii="Times New Roman" w:eastAsia="Calibri" w:hAnsi="Times New Roman" w:cs="Times New Roman"/>
                <w:sz w:val="24"/>
                <w:szCs w:val="24"/>
              </w:rPr>
              <w:t>/ Dean/HODs remarks.</w:t>
            </w:r>
          </w:p>
        </w:tc>
      </w:tr>
      <w:tr w:rsidR="004C755C" w:rsidRPr="00126F50">
        <w:tc>
          <w:tcPr>
            <w:tcW w:w="404" w:type="pct"/>
          </w:tcPr>
          <w:p w:rsidR="004C755C" w:rsidRPr="00126F50" w:rsidRDefault="00C34E2F">
            <w:pPr>
              <w:spacing w:after="0" w:line="240" w:lineRule="auto"/>
              <w:jc w:val="center"/>
              <w:rPr>
                <w:rFonts w:ascii="Times New Roman" w:hAnsi="Times New Roman" w:cs="Times New Roman"/>
                <w:sz w:val="24"/>
                <w:szCs w:val="24"/>
              </w:rPr>
            </w:pPr>
            <w:r w:rsidRPr="00126F50">
              <w:rPr>
                <w:rFonts w:ascii="Times New Roman" w:hAnsi="Times New Roman" w:cs="Times New Roman"/>
                <w:sz w:val="24"/>
                <w:szCs w:val="24"/>
              </w:rPr>
              <w:t>B8.</w:t>
            </w:r>
          </w:p>
        </w:tc>
        <w:tc>
          <w:tcPr>
            <w:tcW w:w="1514" w:type="pct"/>
          </w:tcPr>
          <w:p w:rsidR="004C755C" w:rsidRPr="00126F50" w:rsidRDefault="00C34E2F">
            <w:pPr>
              <w:spacing w:after="0" w:line="240" w:lineRule="auto"/>
              <w:rPr>
                <w:rFonts w:ascii="Times New Roman" w:hAnsi="Times New Roman" w:cs="Times New Roman"/>
                <w:sz w:val="24"/>
                <w:szCs w:val="24"/>
              </w:rPr>
            </w:pPr>
            <w:r w:rsidRPr="00126F50">
              <w:rPr>
                <w:rFonts w:ascii="Times New Roman" w:hAnsi="Times New Roman" w:cs="Times New Roman"/>
                <w:sz w:val="24"/>
                <w:szCs w:val="24"/>
              </w:rPr>
              <w:t>Special Lectures/seminars delivered/organized</w:t>
            </w:r>
          </w:p>
        </w:tc>
        <w:tc>
          <w:tcPr>
            <w:tcW w:w="3082" w:type="pct"/>
          </w:tcPr>
          <w:p w:rsidR="004C755C" w:rsidRPr="00126F50" w:rsidRDefault="00C34E2F">
            <w:pPr>
              <w:tabs>
                <w:tab w:val="left" w:pos="955"/>
              </w:tabs>
              <w:spacing w:after="0" w:line="240" w:lineRule="auto"/>
              <w:jc w:val="both"/>
              <w:rPr>
                <w:rFonts w:ascii="Times New Roman" w:eastAsia="Calibri" w:hAnsi="Times New Roman" w:cs="Times New Roman"/>
                <w:sz w:val="24"/>
                <w:szCs w:val="24"/>
              </w:rPr>
            </w:pPr>
            <w:r w:rsidRPr="00126F50">
              <w:rPr>
                <w:rFonts w:ascii="Times New Roman" w:hAnsi="Times New Roman" w:cs="Times New Roman"/>
                <w:sz w:val="24"/>
              </w:rPr>
              <w:t>Organized:01; Delivered:02 at Inter-institute level</w:t>
            </w:r>
          </w:p>
        </w:tc>
      </w:tr>
      <w:tr w:rsidR="00EC41E0" w:rsidRPr="00126F50">
        <w:tc>
          <w:tcPr>
            <w:tcW w:w="404" w:type="pct"/>
          </w:tcPr>
          <w:p w:rsidR="00EC41E0" w:rsidRPr="00126F50" w:rsidRDefault="00EC41E0">
            <w:pPr>
              <w:spacing w:after="0" w:line="240" w:lineRule="auto"/>
              <w:jc w:val="center"/>
              <w:rPr>
                <w:rFonts w:ascii="Times New Roman" w:hAnsi="Times New Roman" w:cs="Times New Roman"/>
                <w:sz w:val="24"/>
                <w:szCs w:val="24"/>
              </w:rPr>
            </w:pPr>
            <w:bookmarkStart w:id="0" w:name="_GoBack"/>
            <w:bookmarkEnd w:id="0"/>
          </w:p>
        </w:tc>
        <w:tc>
          <w:tcPr>
            <w:tcW w:w="1514" w:type="pct"/>
          </w:tcPr>
          <w:p w:rsidR="00EC41E0" w:rsidRPr="00126F50" w:rsidRDefault="00EC41E0">
            <w:pPr>
              <w:spacing w:after="0" w:line="240" w:lineRule="auto"/>
              <w:rPr>
                <w:rFonts w:ascii="Times New Roman" w:hAnsi="Times New Roman" w:cs="Times New Roman"/>
                <w:sz w:val="24"/>
                <w:szCs w:val="24"/>
              </w:rPr>
            </w:pPr>
          </w:p>
        </w:tc>
        <w:tc>
          <w:tcPr>
            <w:tcW w:w="3082" w:type="pct"/>
          </w:tcPr>
          <w:p w:rsidR="00EC41E0" w:rsidRPr="00126F50" w:rsidRDefault="00EC41E0">
            <w:pPr>
              <w:tabs>
                <w:tab w:val="left" w:pos="955"/>
              </w:tabs>
              <w:spacing w:after="0" w:line="240" w:lineRule="auto"/>
              <w:jc w:val="both"/>
              <w:rPr>
                <w:rFonts w:ascii="Times New Roman" w:hAnsi="Times New Roman" w:cs="Times New Roman"/>
                <w:sz w:val="24"/>
              </w:rPr>
            </w:pPr>
          </w:p>
        </w:tc>
      </w:tr>
      <w:tr w:rsidR="004C755C" w:rsidRPr="00126F50">
        <w:tc>
          <w:tcPr>
            <w:tcW w:w="404" w:type="pct"/>
          </w:tcPr>
          <w:p w:rsidR="004C755C" w:rsidRPr="00126F50" w:rsidRDefault="00C34E2F">
            <w:pPr>
              <w:spacing w:after="0" w:line="240" w:lineRule="auto"/>
              <w:jc w:val="center"/>
              <w:rPr>
                <w:rFonts w:ascii="Times New Roman" w:hAnsi="Times New Roman" w:cs="Times New Roman"/>
                <w:b/>
                <w:sz w:val="24"/>
                <w:szCs w:val="24"/>
              </w:rPr>
            </w:pPr>
            <w:r w:rsidRPr="00126F50">
              <w:rPr>
                <w:rFonts w:ascii="Times New Roman" w:hAnsi="Times New Roman" w:cs="Times New Roman"/>
                <w:b/>
                <w:sz w:val="24"/>
                <w:szCs w:val="24"/>
              </w:rPr>
              <w:lastRenderedPageBreak/>
              <w:t>Sr. No.</w:t>
            </w:r>
          </w:p>
        </w:tc>
        <w:tc>
          <w:tcPr>
            <w:tcW w:w="1514" w:type="pct"/>
          </w:tcPr>
          <w:p w:rsidR="004C755C" w:rsidRPr="00126F50" w:rsidRDefault="00C34E2F">
            <w:pPr>
              <w:spacing w:after="0" w:line="240" w:lineRule="auto"/>
              <w:jc w:val="center"/>
              <w:rPr>
                <w:rFonts w:ascii="Times New Roman" w:hAnsi="Times New Roman" w:cs="Times New Roman"/>
                <w:b/>
                <w:sz w:val="24"/>
                <w:szCs w:val="24"/>
              </w:rPr>
            </w:pPr>
            <w:r w:rsidRPr="00126F50">
              <w:rPr>
                <w:rFonts w:ascii="Times New Roman" w:hAnsi="Times New Roman" w:cs="Times New Roman"/>
                <w:b/>
                <w:sz w:val="24"/>
                <w:szCs w:val="24"/>
              </w:rPr>
              <w:t>Parameter</w:t>
            </w:r>
          </w:p>
        </w:tc>
        <w:tc>
          <w:tcPr>
            <w:tcW w:w="3082" w:type="pct"/>
          </w:tcPr>
          <w:p w:rsidR="004C755C" w:rsidRPr="00126F50" w:rsidRDefault="00C34E2F">
            <w:pPr>
              <w:spacing w:after="0" w:line="240" w:lineRule="auto"/>
              <w:rPr>
                <w:rFonts w:ascii="Times New Roman" w:hAnsi="Times New Roman" w:cs="Times New Roman"/>
                <w:b/>
                <w:sz w:val="24"/>
                <w:szCs w:val="24"/>
              </w:rPr>
            </w:pPr>
            <w:r w:rsidRPr="00126F50">
              <w:rPr>
                <w:rFonts w:ascii="Times New Roman" w:hAnsi="Times New Roman" w:cs="Times New Roman"/>
                <w:b/>
                <w:sz w:val="24"/>
                <w:szCs w:val="24"/>
              </w:rPr>
              <w:t>Evaluation Criterion</w:t>
            </w:r>
          </w:p>
        </w:tc>
      </w:tr>
      <w:tr w:rsidR="004C755C" w:rsidRPr="00126F50">
        <w:tc>
          <w:tcPr>
            <w:tcW w:w="404" w:type="pct"/>
          </w:tcPr>
          <w:p w:rsidR="004C755C" w:rsidRPr="00126F50" w:rsidRDefault="00C34E2F">
            <w:pPr>
              <w:spacing w:after="0" w:line="240" w:lineRule="auto"/>
              <w:jc w:val="center"/>
              <w:rPr>
                <w:rFonts w:ascii="Times New Roman" w:hAnsi="Times New Roman" w:cs="Times New Roman"/>
                <w:sz w:val="24"/>
                <w:szCs w:val="24"/>
              </w:rPr>
            </w:pPr>
            <w:r w:rsidRPr="00126F50">
              <w:rPr>
                <w:rFonts w:ascii="Times New Roman" w:hAnsi="Times New Roman" w:cs="Times New Roman"/>
                <w:sz w:val="24"/>
                <w:szCs w:val="24"/>
              </w:rPr>
              <w:t>B9.</w:t>
            </w:r>
          </w:p>
        </w:tc>
        <w:tc>
          <w:tcPr>
            <w:tcW w:w="1514" w:type="pct"/>
          </w:tcPr>
          <w:p w:rsidR="004C755C" w:rsidRPr="00126F50" w:rsidRDefault="00C34E2F">
            <w:pPr>
              <w:spacing w:after="0" w:line="240" w:lineRule="auto"/>
              <w:rPr>
                <w:rFonts w:ascii="Times New Roman" w:hAnsi="Times New Roman" w:cs="Times New Roman"/>
                <w:sz w:val="24"/>
                <w:szCs w:val="24"/>
              </w:rPr>
            </w:pPr>
            <w:r w:rsidRPr="00126F50">
              <w:rPr>
                <w:rFonts w:ascii="Times New Roman" w:hAnsi="Times New Roman" w:cs="Times New Roman"/>
                <w:sz w:val="24"/>
                <w:szCs w:val="24"/>
              </w:rPr>
              <w:t xml:space="preserve"> Motivating and Training of students for Placements/ Higher studies/GATE/GRE/TOFEL/Hobby Projects.</w:t>
            </w:r>
          </w:p>
        </w:tc>
        <w:tc>
          <w:tcPr>
            <w:tcW w:w="3082" w:type="pct"/>
          </w:tcPr>
          <w:p w:rsidR="004C755C" w:rsidRPr="00126F50" w:rsidRDefault="00C34E2F">
            <w:pPr>
              <w:pStyle w:val="ListParagraph"/>
              <w:numPr>
                <w:ilvl w:val="0"/>
                <w:numId w:val="1"/>
              </w:numPr>
              <w:spacing w:after="0" w:line="240" w:lineRule="auto"/>
              <w:ind w:left="572" w:hanging="212"/>
              <w:jc w:val="both"/>
              <w:rPr>
                <w:rFonts w:ascii="Times New Roman" w:hAnsi="Times New Roman" w:cs="Times New Roman"/>
                <w:sz w:val="24"/>
              </w:rPr>
            </w:pPr>
            <w:r w:rsidRPr="00126F50">
              <w:rPr>
                <w:rFonts w:ascii="Times New Roman" w:hAnsi="Times New Roman" w:cs="Times New Roman"/>
                <w:sz w:val="24"/>
              </w:rPr>
              <w:t xml:space="preserve">  10 Hours GATE/Competitive Exams Coaching: 02; </w:t>
            </w:r>
          </w:p>
          <w:p w:rsidR="004C755C" w:rsidRPr="00126F50" w:rsidRDefault="00C34E2F">
            <w:pPr>
              <w:pStyle w:val="ListParagraph"/>
              <w:numPr>
                <w:ilvl w:val="0"/>
                <w:numId w:val="1"/>
              </w:numPr>
              <w:spacing w:after="0" w:line="240" w:lineRule="auto"/>
              <w:ind w:left="572" w:hanging="212"/>
              <w:jc w:val="both"/>
              <w:rPr>
                <w:rFonts w:ascii="Times New Roman" w:hAnsi="Times New Roman" w:cs="Times New Roman"/>
                <w:sz w:val="24"/>
              </w:rPr>
            </w:pPr>
            <w:r w:rsidRPr="00126F50">
              <w:rPr>
                <w:rFonts w:ascii="Times New Roman" w:hAnsi="Times New Roman" w:cs="Times New Roman"/>
                <w:sz w:val="24"/>
              </w:rPr>
              <w:t xml:space="preserve">  02 Hobby Projects: 02; </w:t>
            </w:r>
          </w:p>
          <w:p w:rsidR="004C755C" w:rsidRPr="00126F50" w:rsidRDefault="00C34E2F">
            <w:pPr>
              <w:pStyle w:val="ListParagraph"/>
              <w:numPr>
                <w:ilvl w:val="0"/>
                <w:numId w:val="1"/>
              </w:numPr>
              <w:spacing w:after="0" w:line="240" w:lineRule="auto"/>
              <w:ind w:left="572" w:hanging="212"/>
              <w:jc w:val="both"/>
              <w:rPr>
                <w:rFonts w:ascii="Times New Roman" w:eastAsia="Calibri" w:hAnsi="Times New Roman" w:cs="Times New Roman"/>
                <w:sz w:val="24"/>
                <w:szCs w:val="24"/>
              </w:rPr>
            </w:pPr>
            <w:r w:rsidRPr="00126F50">
              <w:rPr>
                <w:rFonts w:ascii="Times New Roman" w:hAnsi="Times New Roman" w:cs="Times New Roman"/>
                <w:sz w:val="24"/>
              </w:rPr>
              <w:t>Placement Support and other activity: 01</w:t>
            </w:r>
          </w:p>
        </w:tc>
      </w:tr>
      <w:tr w:rsidR="004C755C" w:rsidRPr="00126F50">
        <w:tc>
          <w:tcPr>
            <w:tcW w:w="404" w:type="pct"/>
          </w:tcPr>
          <w:p w:rsidR="004C755C" w:rsidRPr="00126F50" w:rsidRDefault="00C34E2F">
            <w:pPr>
              <w:spacing w:after="0" w:line="240" w:lineRule="auto"/>
              <w:jc w:val="center"/>
              <w:rPr>
                <w:rFonts w:ascii="Times New Roman" w:hAnsi="Times New Roman" w:cs="Times New Roman"/>
                <w:sz w:val="24"/>
                <w:szCs w:val="24"/>
              </w:rPr>
            </w:pPr>
            <w:r w:rsidRPr="00126F50">
              <w:rPr>
                <w:rFonts w:ascii="Times New Roman" w:hAnsi="Times New Roman" w:cs="Times New Roman"/>
                <w:sz w:val="24"/>
                <w:szCs w:val="24"/>
              </w:rPr>
              <w:t>B10.</w:t>
            </w:r>
          </w:p>
        </w:tc>
        <w:tc>
          <w:tcPr>
            <w:tcW w:w="1514" w:type="pct"/>
          </w:tcPr>
          <w:p w:rsidR="004C755C" w:rsidRPr="00126F50" w:rsidRDefault="00C34E2F">
            <w:pPr>
              <w:spacing w:after="0" w:line="240" w:lineRule="auto"/>
              <w:rPr>
                <w:rFonts w:ascii="Times New Roman" w:hAnsi="Times New Roman" w:cs="Times New Roman"/>
                <w:sz w:val="24"/>
                <w:szCs w:val="24"/>
              </w:rPr>
            </w:pPr>
            <w:r w:rsidRPr="00126F50">
              <w:rPr>
                <w:rFonts w:ascii="Times New Roman" w:hAnsi="Times New Roman" w:cs="Times New Roman"/>
                <w:sz w:val="24"/>
                <w:szCs w:val="24"/>
              </w:rPr>
              <w:t>Special achievements (if any)</w:t>
            </w:r>
          </w:p>
        </w:tc>
        <w:tc>
          <w:tcPr>
            <w:tcW w:w="3082" w:type="pct"/>
          </w:tcPr>
          <w:p w:rsidR="004C755C" w:rsidRPr="00126F50" w:rsidRDefault="00C34E2F">
            <w:pPr>
              <w:tabs>
                <w:tab w:val="left" w:pos="955"/>
              </w:tabs>
              <w:spacing w:after="0" w:line="240" w:lineRule="auto"/>
              <w:jc w:val="both"/>
              <w:rPr>
                <w:rFonts w:ascii="Times New Roman" w:eastAsia="Calibri" w:hAnsi="Times New Roman" w:cs="Times New Roman"/>
                <w:sz w:val="24"/>
                <w:szCs w:val="24"/>
              </w:rPr>
            </w:pPr>
            <w:r w:rsidRPr="00126F50">
              <w:rPr>
                <w:rFonts w:ascii="Times New Roman" w:hAnsi="Times New Roman" w:cs="Times New Roman"/>
                <w:sz w:val="24"/>
              </w:rPr>
              <w:t xml:space="preserve">University/State/National level honor/ recognition </w:t>
            </w:r>
          </w:p>
        </w:tc>
      </w:tr>
      <w:tr w:rsidR="004C755C" w:rsidRPr="00126F50">
        <w:tc>
          <w:tcPr>
            <w:tcW w:w="1918" w:type="pct"/>
            <w:gridSpan w:val="2"/>
          </w:tcPr>
          <w:p w:rsidR="004C755C" w:rsidRPr="00126F50" w:rsidRDefault="004C755C">
            <w:pPr>
              <w:spacing w:after="0" w:line="240" w:lineRule="auto"/>
              <w:rPr>
                <w:rFonts w:ascii="Times New Roman" w:hAnsi="Times New Roman" w:cs="Times New Roman"/>
                <w:sz w:val="23"/>
                <w:szCs w:val="23"/>
              </w:rPr>
            </w:pPr>
          </w:p>
          <w:p w:rsidR="004C755C" w:rsidRPr="00126F50" w:rsidRDefault="004C755C">
            <w:pPr>
              <w:spacing w:after="0" w:line="240" w:lineRule="auto"/>
              <w:rPr>
                <w:rFonts w:ascii="Times New Roman" w:hAnsi="Times New Roman" w:cs="Times New Roman"/>
                <w:sz w:val="23"/>
                <w:szCs w:val="23"/>
              </w:rPr>
            </w:pPr>
          </w:p>
          <w:p w:rsidR="004C755C" w:rsidRPr="00126F50" w:rsidRDefault="00C34E2F">
            <w:pPr>
              <w:spacing w:after="0" w:line="240" w:lineRule="auto"/>
              <w:rPr>
                <w:rFonts w:ascii="Times New Roman" w:hAnsi="Times New Roman" w:cs="Times New Roman"/>
                <w:sz w:val="24"/>
                <w:szCs w:val="24"/>
              </w:rPr>
            </w:pPr>
            <w:r w:rsidRPr="00126F50">
              <w:rPr>
                <w:rFonts w:ascii="Times New Roman" w:hAnsi="Times New Roman" w:cs="Times New Roman"/>
                <w:sz w:val="23"/>
                <w:szCs w:val="23"/>
              </w:rPr>
              <w:t xml:space="preserve">Evaluation/Disciplinary Action suggested: </w:t>
            </w:r>
          </w:p>
        </w:tc>
        <w:tc>
          <w:tcPr>
            <w:tcW w:w="3082" w:type="pct"/>
          </w:tcPr>
          <w:p w:rsidR="004C755C" w:rsidRPr="00126F50" w:rsidRDefault="00C34E2F">
            <w:pPr>
              <w:pStyle w:val="ListParagraph"/>
              <w:numPr>
                <w:ilvl w:val="0"/>
                <w:numId w:val="2"/>
              </w:numPr>
              <w:autoSpaceDE w:val="0"/>
              <w:autoSpaceDN w:val="0"/>
              <w:adjustRightInd w:val="0"/>
              <w:spacing w:after="0" w:line="240" w:lineRule="auto"/>
              <w:ind w:left="424" w:hanging="284"/>
              <w:jc w:val="both"/>
              <w:rPr>
                <w:rFonts w:ascii="Times New Roman" w:hAnsi="Times New Roman" w:cs="Times New Roman"/>
                <w:sz w:val="23"/>
                <w:szCs w:val="23"/>
              </w:rPr>
            </w:pPr>
            <w:r w:rsidRPr="00126F50">
              <w:rPr>
                <w:rFonts w:ascii="Times New Roman" w:hAnsi="Times New Roman" w:cs="Times New Roman"/>
                <w:sz w:val="23"/>
                <w:szCs w:val="23"/>
              </w:rPr>
              <w:t>Obtaining minimum qualifying points is must in both categories. If the total score is l</w:t>
            </w:r>
            <w:r w:rsidRPr="00126F50">
              <w:rPr>
                <w:rFonts w:ascii="Times New Roman" w:hAnsi="Times New Roman" w:cs="Times New Roman"/>
                <w:sz w:val="23"/>
                <w:szCs w:val="23"/>
                <w:highlight w:val="yellow"/>
              </w:rPr>
              <w:t xml:space="preserve">ess than --- score, </w:t>
            </w:r>
            <w:r w:rsidRPr="00126F50">
              <w:rPr>
                <w:rFonts w:ascii="Times New Roman" w:hAnsi="Times New Roman" w:cs="Times New Roman"/>
                <w:sz w:val="23"/>
                <w:szCs w:val="23"/>
              </w:rPr>
              <w:t>notice for improvement to be issued by the competent authority to the concerned faculty member.</w:t>
            </w:r>
          </w:p>
          <w:p w:rsidR="004C755C" w:rsidRPr="00126F50" w:rsidRDefault="00C34E2F">
            <w:pPr>
              <w:pStyle w:val="ListParagraph"/>
              <w:numPr>
                <w:ilvl w:val="0"/>
                <w:numId w:val="2"/>
              </w:numPr>
              <w:autoSpaceDE w:val="0"/>
              <w:autoSpaceDN w:val="0"/>
              <w:adjustRightInd w:val="0"/>
              <w:spacing w:after="0" w:line="240" w:lineRule="auto"/>
              <w:ind w:left="424" w:hanging="284"/>
              <w:jc w:val="both"/>
              <w:rPr>
                <w:rFonts w:ascii="Times New Roman" w:eastAsia="Calibri" w:hAnsi="Times New Roman" w:cs="Times New Roman"/>
                <w:sz w:val="24"/>
                <w:szCs w:val="24"/>
              </w:rPr>
            </w:pPr>
            <w:r w:rsidRPr="00126F50">
              <w:rPr>
                <w:rFonts w:ascii="Times New Roman" w:hAnsi="Times New Roman" w:cs="Times New Roman"/>
                <w:sz w:val="23"/>
                <w:szCs w:val="23"/>
              </w:rPr>
              <w:t>If he/she fails to obtain minimum qualifying points during the grace period, competent authority will take appropriate decision.</w:t>
            </w:r>
          </w:p>
        </w:tc>
      </w:tr>
    </w:tbl>
    <w:p w:rsidR="004C755C" w:rsidRPr="00126F50" w:rsidRDefault="004C755C">
      <w:pPr>
        <w:rPr>
          <w:rFonts w:ascii="Times New Roman" w:hAnsi="Times New Roman" w:cs="Times New Roman"/>
          <w:b/>
          <w:sz w:val="24"/>
        </w:rPr>
      </w:pPr>
    </w:p>
    <w:p w:rsidR="004C755C" w:rsidRPr="00126F50" w:rsidRDefault="004C755C">
      <w:pPr>
        <w:rPr>
          <w:rFonts w:ascii="Times New Roman" w:hAnsi="Times New Roman" w:cs="Times New Roman"/>
          <w:b/>
          <w:sz w:val="24"/>
        </w:rPr>
      </w:pPr>
    </w:p>
    <w:sectPr w:rsidR="004C755C" w:rsidRPr="00126F50">
      <w:headerReference w:type="default" r:id="rId7"/>
      <w:footerReference w:type="default" r:id="rId8"/>
      <w:pgSz w:w="11909" w:h="16834"/>
      <w:pgMar w:top="1440" w:right="289" w:bottom="1440" w:left="448" w:header="432"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2A5" w:rsidRDefault="008C42A5">
      <w:pPr>
        <w:spacing w:line="240" w:lineRule="auto"/>
      </w:pPr>
      <w:r>
        <w:separator/>
      </w:r>
    </w:p>
  </w:endnote>
  <w:endnote w:type="continuationSeparator" w:id="0">
    <w:p w:rsidR="008C42A5" w:rsidRDefault="008C42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WenQuanYi Micro Hei">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55C" w:rsidRDefault="004C755C">
    <w:pPr>
      <w:pStyle w:val="Footer"/>
      <w:pBdr>
        <w:bottom w:val="single" w:sz="12" w:space="0" w:color="auto"/>
      </w:pBdr>
      <w:jc w:val="center"/>
      <w:rPr>
        <w:rStyle w:val="Strong"/>
        <w:rFonts w:ascii="Times New Roman" w:eastAsia="Times New Roman" w:hAnsi="Times New Roman" w:cs="Times New Roman"/>
        <w:b w:val="0"/>
        <w:bCs w:val="0"/>
        <w:color w:val="000000"/>
        <w:sz w:val="24"/>
        <w:szCs w:val="24"/>
        <w:shd w:val="clear" w:color="auto" w:fill="FFFFFF"/>
      </w:rPr>
    </w:pPr>
  </w:p>
  <w:p w:rsidR="004C755C" w:rsidRDefault="00C34E2F">
    <w:pPr>
      <w:pStyle w:val="Footer"/>
      <w:jc w:val="center"/>
      <w:rPr>
        <w:rStyle w:val="Strong"/>
        <w:rFonts w:ascii="Times New Roman" w:eastAsia="Times New Roman" w:hAnsi="Times New Roman" w:cs="Times New Roman"/>
        <w:b w:val="0"/>
        <w:bCs w:val="0"/>
        <w:color w:val="000000"/>
        <w:sz w:val="24"/>
        <w:szCs w:val="24"/>
        <w:shd w:val="clear" w:color="auto" w:fill="FFFFFF"/>
      </w:rPr>
    </w:pPr>
    <w:proofErr w:type="spellStart"/>
    <w:r>
      <w:rPr>
        <w:rStyle w:val="Strong"/>
        <w:rFonts w:ascii="Times New Roman" w:eastAsia="Times New Roman" w:hAnsi="Times New Roman" w:cs="Times New Roman"/>
        <w:b w:val="0"/>
        <w:bCs w:val="0"/>
        <w:color w:val="000000"/>
        <w:sz w:val="24"/>
        <w:szCs w:val="24"/>
        <w:shd w:val="clear" w:color="auto" w:fill="FFFFFF"/>
      </w:rPr>
      <w:t>Kadaganchi</w:t>
    </w:r>
    <w:proofErr w:type="spellEnd"/>
    <w:r>
      <w:rPr>
        <w:rStyle w:val="Strong"/>
        <w:rFonts w:ascii="Times New Roman" w:eastAsia="Times New Roman" w:hAnsi="Times New Roman" w:cs="Times New Roman"/>
        <w:b w:val="0"/>
        <w:bCs w:val="0"/>
        <w:color w:val="000000"/>
        <w:sz w:val="24"/>
        <w:szCs w:val="24"/>
        <w:shd w:val="clear" w:color="auto" w:fill="FFFFFF"/>
      </w:rPr>
      <w:t xml:space="preserve">, Aland Road, </w:t>
    </w:r>
    <w:proofErr w:type="spellStart"/>
    <w:r>
      <w:rPr>
        <w:rStyle w:val="Strong"/>
        <w:rFonts w:ascii="Times New Roman" w:eastAsia="Times New Roman" w:hAnsi="Times New Roman" w:cs="Times New Roman"/>
        <w:b w:val="0"/>
        <w:bCs w:val="0"/>
        <w:color w:val="000000"/>
        <w:sz w:val="24"/>
        <w:szCs w:val="24"/>
        <w:shd w:val="clear" w:color="auto" w:fill="FFFFFF"/>
      </w:rPr>
      <w:t>Kalaburagi</w:t>
    </w:r>
    <w:proofErr w:type="spellEnd"/>
    <w:r>
      <w:rPr>
        <w:rStyle w:val="Strong"/>
        <w:rFonts w:ascii="Times New Roman" w:eastAsia="Times New Roman" w:hAnsi="Times New Roman" w:cs="Times New Roman"/>
        <w:b w:val="0"/>
        <w:bCs w:val="0"/>
        <w:color w:val="000000"/>
        <w:sz w:val="24"/>
        <w:szCs w:val="24"/>
        <w:shd w:val="clear" w:color="auto" w:fill="FFFFFF"/>
      </w:rPr>
      <w:t xml:space="preserve"> 585 367, Karnataka, India.</w:t>
    </w:r>
  </w:p>
  <w:p w:rsidR="004C755C" w:rsidRDefault="00C34E2F">
    <w:pPr>
      <w:pStyle w:val="Footer"/>
      <w:jc w:val="center"/>
      <w:rPr>
        <w:rStyle w:val="Strong"/>
        <w:rFonts w:ascii="Times New Roman" w:eastAsia="Times New Roman" w:hAnsi="Times New Roman" w:cs="Times New Roman"/>
        <w:b w:val="0"/>
        <w:color w:val="000000"/>
        <w:sz w:val="24"/>
        <w:szCs w:val="24"/>
        <w:shd w:val="clear" w:color="auto" w:fill="FFFFFF"/>
      </w:rPr>
    </w:pPr>
    <w:r>
      <w:rPr>
        <w:rStyle w:val="Strong"/>
        <w:rFonts w:ascii="Times New Roman" w:eastAsia="Times New Roman" w:hAnsi="Times New Roman" w:cs="Times New Roman"/>
        <w:b w:val="0"/>
        <w:color w:val="000000"/>
        <w:sz w:val="24"/>
        <w:szCs w:val="24"/>
        <w:shd w:val="clear" w:color="auto" w:fill="FFFFFF"/>
      </w:rPr>
      <w:t xml:space="preserve">Website: </w:t>
    </w:r>
    <w:hyperlink r:id="rId1" w:history="1">
      <w:r>
        <w:rPr>
          <w:rStyle w:val="Hyperlink"/>
          <w:rFonts w:ascii="Times New Roman" w:eastAsia="Times New Roman" w:hAnsi="Times New Roman" w:cs="Times New Roman"/>
          <w:sz w:val="24"/>
          <w:szCs w:val="24"/>
          <w:u w:val="none"/>
          <w:shd w:val="clear" w:color="auto" w:fill="FFFFFF"/>
        </w:rPr>
        <w:t>www.cuk.ac.in</w:t>
      </w:r>
    </w:hyperlink>
    <w:r>
      <w:rPr>
        <w:rStyle w:val="Strong"/>
        <w:rFonts w:ascii="Times New Roman" w:eastAsia="Times New Roman" w:hAnsi="Times New Roman" w:cs="Times New Roman"/>
        <w:b w:val="0"/>
        <w:color w:val="000000"/>
        <w:sz w:val="24"/>
        <w:szCs w:val="24"/>
        <w:shd w:val="clear" w:color="auto" w:fill="FFFFFF"/>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2A5" w:rsidRDefault="008C42A5">
      <w:pPr>
        <w:spacing w:after="0"/>
      </w:pPr>
      <w:r>
        <w:separator/>
      </w:r>
    </w:p>
  </w:footnote>
  <w:footnote w:type="continuationSeparator" w:id="0">
    <w:p w:rsidR="008C42A5" w:rsidRDefault="008C42A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76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8"/>
      <w:gridCol w:w="6330"/>
      <w:gridCol w:w="2549"/>
    </w:tblGrid>
    <w:tr w:rsidR="004C755C">
      <w:trPr>
        <w:trHeight w:val="359"/>
      </w:trPr>
      <w:tc>
        <w:tcPr>
          <w:tcW w:w="911" w:type="pct"/>
          <w:vMerge w:val="restart"/>
          <w:tcBorders>
            <w:top w:val="single" w:sz="4" w:space="0" w:color="000000"/>
            <w:left w:val="single" w:sz="4" w:space="0" w:color="auto"/>
            <w:bottom w:val="single" w:sz="4" w:space="0" w:color="000000"/>
            <w:right w:val="single" w:sz="4" w:space="0" w:color="auto"/>
          </w:tcBorders>
          <w:vAlign w:val="center"/>
        </w:tcPr>
        <w:p w:rsidR="004C755C" w:rsidRDefault="00C34E2F">
          <w:pPr>
            <w:pStyle w:val="Header"/>
            <w:ind w:left="-90" w:right="-108" w:hanging="90"/>
            <w:jc w:val="center"/>
            <w:rPr>
              <w:rFonts w:ascii="Times New Roman" w:hAnsi="Times New Roman"/>
              <w:sz w:val="18"/>
              <w:szCs w:val="18"/>
            </w:rPr>
          </w:pPr>
          <w:r>
            <w:rPr>
              <w:rFonts w:ascii="Times New Roman" w:hAnsi="Times New Roman"/>
              <w:noProof/>
              <w:sz w:val="18"/>
              <w:szCs w:val="18"/>
              <w:lang w:val="en-IN" w:eastAsia="en-IN" w:bidi="hi-IN"/>
            </w:rPr>
            <w:drawing>
              <wp:inline distT="0" distB="0" distL="0" distR="0">
                <wp:extent cx="894715" cy="826135"/>
                <wp:effectExtent l="0" t="0" r="635" b="12065"/>
                <wp:docPr id="3" name="Picture 2" descr="logo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logo_image.jpg"/>
                        <pic:cNvPicPr>
                          <a:picLocks noChangeAspect="1"/>
                        </pic:cNvPicPr>
                      </pic:nvPicPr>
                      <pic:blipFill>
                        <a:blip r:embed="rId1"/>
                        <a:stretch>
                          <a:fillRect/>
                        </a:stretch>
                      </pic:blipFill>
                      <pic:spPr>
                        <a:xfrm>
                          <a:off x="0" y="0"/>
                          <a:ext cx="897018" cy="828369"/>
                        </a:xfrm>
                        <a:prstGeom prst="rect">
                          <a:avLst/>
                        </a:prstGeom>
                      </pic:spPr>
                    </pic:pic>
                  </a:graphicData>
                </a:graphic>
              </wp:inline>
            </w:drawing>
          </w:r>
        </w:p>
      </w:tc>
      <w:tc>
        <w:tcPr>
          <w:tcW w:w="2914" w:type="pct"/>
          <w:vMerge w:val="restart"/>
          <w:tcBorders>
            <w:top w:val="single" w:sz="4" w:space="0" w:color="000000"/>
            <w:left w:val="single" w:sz="4" w:space="0" w:color="auto"/>
            <w:bottom w:val="single" w:sz="4" w:space="0" w:color="000000"/>
            <w:right w:val="single" w:sz="4" w:space="0" w:color="000000"/>
          </w:tcBorders>
          <w:vAlign w:val="center"/>
        </w:tcPr>
        <w:p w:rsidR="004C755C" w:rsidRDefault="00C34E2F">
          <w:pPr>
            <w:spacing w:after="0" w:line="240" w:lineRule="auto"/>
            <w:ind w:right="57"/>
            <w:contextualSpacing/>
            <w:jc w:val="center"/>
            <w:rPr>
              <w:rFonts w:ascii="Tahoma" w:hAnsi="Tahoma" w:cs="Tahoma"/>
              <w:b/>
              <w:color w:val="000000"/>
              <w:sz w:val="32"/>
              <w:lang w:val="en-IN" w:eastAsia="en-IN"/>
            </w:rPr>
          </w:pPr>
          <w:r>
            <w:rPr>
              <w:rFonts w:ascii="Tahoma" w:hAnsi="Tahoma" w:cs="Tahoma"/>
              <w:b/>
              <w:color w:val="0000FF"/>
              <w:sz w:val="36"/>
              <w:szCs w:val="24"/>
              <w:lang w:val="en-IN" w:eastAsia="en-IN"/>
            </w:rPr>
            <w:t>Central University of Karnataka</w:t>
          </w:r>
          <w:r>
            <w:rPr>
              <w:rFonts w:ascii="Tahoma" w:hAnsi="Tahoma" w:cs="Tahoma"/>
              <w:b/>
              <w:color w:val="000000"/>
              <w:sz w:val="32"/>
              <w:lang w:val="en-IN" w:eastAsia="en-IN"/>
            </w:rPr>
            <w:t xml:space="preserve"> </w:t>
          </w:r>
        </w:p>
        <w:p w:rsidR="004C755C" w:rsidRDefault="00C34E2F">
          <w:pPr>
            <w:spacing w:after="0" w:line="240" w:lineRule="auto"/>
            <w:ind w:right="57"/>
            <w:contextualSpacing/>
            <w:jc w:val="center"/>
            <w:rPr>
              <w:rFonts w:ascii="Arial Black" w:hAnsi="Arial Black"/>
              <w:b/>
              <w:i/>
              <w:color w:val="0000FF"/>
              <w:sz w:val="18"/>
              <w:szCs w:val="18"/>
            </w:rPr>
          </w:pPr>
          <w:r>
            <w:rPr>
              <w:rFonts w:ascii="Times New Roman" w:hAnsi="Times New Roman" w:cs="Times New Roman"/>
              <w:color w:val="000000"/>
              <w:sz w:val="20"/>
              <w:szCs w:val="20"/>
              <w:lang w:val="en-IN" w:eastAsia="en-IN"/>
            </w:rPr>
            <w:t>(Established by an Act of the Parliament in 2009)</w:t>
          </w:r>
        </w:p>
      </w:tc>
      <w:tc>
        <w:tcPr>
          <w:tcW w:w="1174" w:type="pct"/>
          <w:tcBorders>
            <w:top w:val="single" w:sz="4" w:space="0" w:color="000000"/>
            <w:left w:val="single" w:sz="4" w:space="0" w:color="000000"/>
            <w:bottom w:val="single" w:sz="4" w:space="0" w:color="000000"/>
            <w:right w:val="single" w:sz="4" w:space="0" w:color="000000"/>
          </w:tcBorders>
          <w:vAlign w:val="center"/>
        </w:tcPr>
        <w:p w:rsidR="004C755C" w:rsidRDefault="00C34E2F">
          <w:pPr>
            <w:pStyle w:val="Header"/>
            <w:ind w:left="-106" w:right="-73"/>
            <w:jc w:val="center"/>
            <w:rPr>
              <w:rFonts w:ascii="Times New Roman" w:hAnsi="Times New Roman" w:cs="Times New Roman"/>
              <w:b/>
              <w:sz w:val="18"/>
              <w:szCs w:val="18"/>
            </w:rPr>
          </w:pPr>
          <w:r>
            <w:rPr>
              <w:rFonts w:ascii="Times New Roman" w:hAnsi="Times New Roman" w:cs="Times New Roman"/>
              <w:b/>
              <w:sz w:val="18"/>
              <w:szCs w:val="18"/>
            </w:rPr>
            <w:t>IQAC</w:t>
          </w:r>
        </w:p>
      </w:tc>
    </w:tr>
    <w:tr w:rsidR="004C755C">
      <w:trPr>
        <w:trHeight w:val="359"/>
      </w:trPr>
      <w:tc>
        <w:tcPr>
          <w:tcW w:w="911" w:type="pct"/>
          <w:vMerge/>
          <w:tcBorders>
            <w:top w:val="single" w:sz="4" w:space="0" w:color="000000"/>
            <w:left w:val="single" w:sz="4" w:space="0" w:color="auto"/>
            <w:bottom w:val="single" w:sz="4" w:space="0" w:color="000000"/>
            <w:right w:val="single" w:sz="4" w:space="0" w:color="auto"/>
          </w:tcBorders>
          <w:vAlign w:val="center"/>
        </w:tcPr>
        <w:p w:rsidR="004C755C" w:rsidRDefault="004C755C">
          <w:pPr>
            <w:spacing w:after="0" w:line="240" w:lineRule="auto"/>
            <w:rPr>
              <w:rFonts w:ascii="Times New Roman" w:eastAsia="WenQuanYi Micro Hei" w:hAnsi="Times New Roman"/>
              <w:sz w:val="18"/>
              <w:szCs w:val="18"/>
            </w:rPr>
          </w:pPr>
        </w:p>
      </w:tc>
      <w:tc>
        <w:tcPr>
          <w:tcW w:w="2914" w:type="pct"/>
          <w:vMerge/>
          <w:tcBorders>
            <w:top w:val="single" w:sz="4" w:space="0" w:color="000000"/>
            <w:left w:val="single" w:sz="4" w:space="0" w:color="auto"/>
            <w:bottom w:val="single" w:sz="4" w:space="0" w:color="000000"/>
            <w:right w:val="single" w:sz="4" w:space="0" w:color="000000"/>
          </w:tcBorders>
        </w:tcPr>
        <w:p w:rsidR="004C755C" w:rsidRDefault="004C755C">
          <w:pPr>
            <w:spacing w:after="0" w:line="240" w:lineRule="auto"/>
            <w:rPr>
              <w:rFonts w:ascii="Times New Roman" w:eastAsia="WenQuanYi Micro Hei" w:hAnsi="Times New Roman"/>
              <w:sz w:val="18"/>
              <w:szCs w:val="18"/>
            </w:rPr>
          </w:pPr>
        </w:p>
      </w:tc>
      <w:tc>
        <w:tcPr>
          <w:tcW w:w="1174" w:type="pct"/>
          <w:tcBorders>
            <w:top w:val="single" w:sz="4" w:space="0" w:color="000000"/>
            <w:left w:val="single" w:sz="4" w:space="0" w:color="000000"/>
            <w:bottom w:val="single" w:sz="4" w:space="0" w:color="auto"/>
            <w:right w:val="single" w:sz="4" w:space="0" w:color="000000"/>
          </w:tcBorders>
          <w:vAlign w:val="center"/>
        </w:tcPr>
        <w:p w:rsidR="004C755C" w:rsidRDefault="00C34E2F">
          <w:pPr>
            <w:pStyle w:val="Header"/>
            <w:ind w:left="-106" w:right="-107"/>
            <w:jc w:val="center"/>
            <w:rPr>
              <w:rFonts w:ascii="Times New Roman" w:hAnsi="Times New Roman" w:cs="Times New Roman"/>
              <w:b/>
              <w:sz w:val="18"/>
              <w:szCs w:val="18"/>
              <w:lang w:val="en-IN"/>
            </w:rPr>
          </w:pPr>
          <w:r>
            <w:rPr>
              <w:rFonts w:ascii="Times New Roman" w:hAnsi="Times New Roman" w:cs="Times New Roman"/>
              <w:b/>
              <w:sz w:val="18"/>
              <w:szCs w:val="18"/>
            </w:rPr>
            <w:t>PP Declaration</w:t>
          </w:r>
        </w:p>
      </w:tc>
    </w:tr>
    <w:tr w:rsidR="004C755C">
      <w:trPr>
        <w:trHeight w:val="359"/>
      </w:trPr>
      <w:tc>
        <w:tcPr>
          <w:tcW w:w="911" w:type="pct"/>
          <w:vMerge/>
          <w:tcBorders>
            <w:top w:val="single" w:sz="4" w:space="0" w:color="000000"/>
            <w:left w:val="single" w:sz="4" w:space="0" w:color="auto"/>
            <w:bottom w:val="single" w:sz="4" w:space="0" w:color="000000"/>
            <w:right w:val="single" w:sz="4" w:space="0" w:color="auto"/>
          </w:tcBorders>
          <w:vAlign w:val="center"/>
        </w:tcPr>
        <w:p w:rsidR="004C755C" w:rsidRDefault="004C755C">
          <w:pPr>
            <w:spacing w:after="0" w:line="240" w:lineRule="auto"/>
            <w:rPr>
              <w:rFonts w:ascii="Times New Roman" w:eastAsia="WenQuanYi Micro Hei" w:hAnsi="Times New Roman"/>
              <w:sz w:val="18"/>
              <w:szCs w:val="18"/>
            </w:rPr>
          </w:pPr>
        </w:p>
      </w:tc>
      <w:tc>
        <w:tcPr>
          <w:tcW w:w="2914" w:type="pct"/>
          <w:vMerge/>
          <w:tcBorders>
            <w:top w:val="single" w:sz="4" w:space="0" w:color="000000"/>
            <w:left w:val="single" w:sz="4" w:space="0" w:color="auto"/>
            <w:bottom w:val="single" w:sz="4" w:space="0" w:color="000000"/>
            <w:right w:val="single" w:sz="4" w:space="0" w:color="000000"/>
          </w:tcBorders>
        </w:tcPr>
        <w:p w:rsidR="004C755C" w:rsidRDefault="004C755C">
          <w:pPr>
            <w:spacing w:after="0" w:line="240" w:lineRule="auto"/>
            <w:rPr>
              <w:rFonts w:ascii="Times New Roman" w:eastAsia="WenQuanYi Micro Hei" w:hAnsi="Times New Roman"/>
              <w:sz w:val="18"/>
              <w:szCs w:val="18"/>
            </w:rPr>
          </w:pPr>
        </w:p>
      </w:tc>
      <w:tc>
        <w:tcPr>
          <w:tcW w:w="1174" w:type="pct"/>
          <w:tcBorders>
            <w:top w:val="single" w:sz="4" w:space="0" w:color="auto"/>
            <w:left w:val="single" w:sz="4" w:space="0" w:color="000000"/>
            <w:bottom w:val="single" w:sz="4" w:space="0" w:color="000000"/>
            <w:right w:val="single" w:sz="4" w:space="0" w:color="000000"/>
          </w:tcBorders>
          <w:vAlign w:val="center"/>
        </w:tcPr>
        <w:p w:rsidR="004C755C" w:rsidRDefault="00C34E2F">
          <w:pPr>
            <w:pStyle w:val="Header"/>
            <w:ind w:left="-106" w:right="-107"/>
            <w:jc w:val="center"/>
            <w:rPr>
              <w:rFonts w:ascii="Times New Roman" w:hAnsi="Times New Roman" w:cs="Times New Roman"/>
              <w:b/>
              <w:sz w:val="18"/>
              <w:szCs w:val="18"/>
              <w:lang w:val="en-IN"/>
            </w:rPr>
          </w:pPr>
          <w:r>
            <w:rPr>
              <w:rFonts w:ascii="Times New Roman" w:hAnsi="Times New Roman" w:cs="Times New Roman"/>
              <w:b/>
              <w:sz w:val="18"/>
              <w:szCs w:val="18"/>
            </w:rPr>
            <w:t xml:space="preserve"> </w:t>
          </w:r>
          <w:r>
            <w:rPr>
              <w:rFonts w:ascii="Times New Roman" w:hAnsi="Times New Roman" w:cs="Times New Roman"/>
              <w:b/>
              <w:sz w:val="18"/>
              <w:szCs w:val="18"/>
              <w:lang w:val="en-IN"/>
            </w:rPr>
            <w:t xml:space="preserve">Evaluation </w:t>
          </w:r>
        </w:p>
      </w:tc>
    </w:tr>
    <w:tr w:rsidR="004C755C">
      <w:trPr>
        <w:trHeight w:val="359"/>
      </w:trPr>
      <w:tc>
        <w:tcPr>
          <w:tcW w:w="911" w:type="pct"/>
          <w:vMerge/>
          <w:tcBorders>
            <w:top w:val="single" w:sz="4" w:space="0" w:color="000000"/>
            <w:left w:val="single" w:sz="4" w:space="0" w:color="auto"/>
            <w:bottom w:val="single" w:sz="4" w:space="0" w:color="000000"/>
            <w:right w:val="single" w:sz="4" w:space="0" w:color="auto"/>
          </w:tcBorders>
          <w:vAlign w:val="center"/>
        </w:tcPr>
        <w:p w:rsidR="004C755C" w:rsidRDefault="004C755C">
          <w:pPr>
            <w:spacing w:after="0" w:line="240" w:lineRule="auto"/>
            <w:rPr>
              <w:rFonts w:ascii="Times New Roman" w:eastAsia="WenQuanYi Micro Hei" w:hAnsi="Times New Roman"/>
              <w:sz w:val="18"/>
              <w:szCs w:val="18"/>
            </w:rPr>
          </w:pPr>
        </w:p>
      </w:tc>
      <w:tc>
        <w:tcPr>
          <w:tcW w:w="2914" w:type="pct"/>
          <w:vMerge/>
          <w:tcBorders>
            <w:top w:val="single" w:sz="4" w:space="0" w:color="000000"/>
            <w:left w:val="single" w:sz="4" w:space="0" w:color="auto"/>
            <w:bottom w:val="single" w:sz="4" w:space="0" w:color="000000"/>
            <w:right w:val="single" w:sz="4" w:space="0" w:color="000000"/>
          </w:tcBorders>
        </w:tcPr>
        <w:p w:rsidR="004C755C" w:rsidRDefault="004C755C">
          <w:pPr>
            <w:spacing w:after="0" w:line="240" w:lineRule="auto"/>
            <w:rPr>
              <w:rFonts w:ascii="Times New Roman" w:eastAsia="WenQuanYi Micro Hei" w:hAnsi="Times New Roman"/>
              <w:sz w:val="18"/>
              <w:szCs w:val="18"/>
            </w:rPr>
          </w:pPr>
        </w:p>
      </w:tc>
      <w:tc>
        <w:tcPr>
          <w:tcW w:w="1174" w:type="pct"/>
          <w:tcBorders>
            <w:top w:val="single" w:sz="4" w:space="0" w:color="000000"/>
            <w:left w:val="single" w:sz="4" w:space="0" w:color="000000"/>
            <w:bottom w:val="single" w:sz="4" w:space="0" w:color="000000"/>
            <w:right w:val="single" w:sz="4" w:space="0" w:color="000000"/>
          </w:tcBorders>
          <w:vAlign w:val="center"/>
        </w:tcPr>
        <w:p w:rsidR="004C755C" w:rsidRDefault="00C34E2F">
          <w:pPr>
            <w:pStyle w:val="Header"/>
            <w:ind w:left="-106" w:right="-115"/>
            <w:jc w:val="center"/>
            <w:rPr>
              <w:rFonts w:ascii="Times New Roman" w:hAnsi="Times New Roman" w:cs="Times New Roman"/>
              <w:b/>
              <w:sz w:val="18"/>
              <w:szCs w:val="18"/>
              <w:lang w:val="en-IN"/>
            </w:rPr>
          </w:pPr>
          <w:r>
            <w:rPr>
              <w:rFonts w:ascii="Times New Roman" w:hAnsi="Times New Roman" w:cs="Times New Roman"/>
              <w:b/>
              <w:sz w:val="18"/>
              <w:szCs w:val="18"/>
              <w:lang w:val="en-IN"/>
            </w:rPr>
            <w:t>Guidelines</w:t>
          </w:r>
        </w:p>
      </w:tc>
    </w:tr>
  </w:tbl>
  <w:p w:rsidR="004C755C" w:rsidRDefault="004C755C">
    <w:pPr>
      <w:pStyle w:val="Header"/>
      <w:rPr>
        <w:rFonts w:cstheme="minorHAn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56C6F"/>
    <w:multiLevelType w:val="multilevel"/>
    <w:tmpl w:val="0F956C6F"/>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232205B"/>
    <w:multiLevelType w:val="multilevel"/>
    <w:tmpl w:val="223220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C76E5"/>
    <w:rsid w:val="00005B91"/>
    <w:rsid w:val="00010E2D"/>
    <w:rsid w:val="00022DE5"/>
    <w:rsid w:val="00031EBC"/>
    <w:rsid w:val="000345CD"/>
    <w:rsid w:val="000B31A6"/>
    <w:rsid w:val="000D6B04"/>
    <w:rsid w:val="00100CDA"/>
    <w:rsid w:val="00126F50"/>
    <w:rsid w:val="001428ED"/>
    <w:rsid w:val="00142BD1"/>
    <w:rsid w:val="00146F4A"/>
    <w:rsid w:val="00147732"/>
    <w:rsid w:val="00153451"/>
    <w:rsid w:val="00163B05"/>
    <w:rsid w:val="0017451C"/>
    <w:rsid w:val="00176644"/>
    <w:rsid w:val="0018081B"/>
    <w:rsid w:val="001B22C1"/>
    <w:rsid w:val="001F6F91"/>
    <w:rsid w:val="00217040"/>
    <w:rsid w:val="00246243"/>
    <w:rsid w:val="00253345"/>
    <w:rsid w:val="002569A0"/>
    <w:rsid w:val="00266CF6"/>
    <w:rsid w:val="00281C18"/>
    <w:rsid w:val="0028411D"/>
    <w:rsid w:val="002A3E42"/>
    <w:rsid w:val="002B0D67"/>
    <w:rsid w:val="002B7991"/>
    <w:rsid w:val="002C3BD5"/>
    <w:rsid w:val="002D28C7"/>
    <w:rsid w:val="002E5805"/>
    <w:rsid w:val="002E7E91"/>
    <w:rsid w:val="002F644C"/>
    <w:rsid w:val="0032533A"/>
    <w:rsid w:val="003379F3"/>
    <w:rsid w:val="0034616A"/>
    <w:rsid w:val="00347806"/>
    <w:rsid w:val="00362E34"/>
    <w:rsid w:val="00390122"/>
    <w:rsid w:val="003A0879"/>
    <w:rsid w:val="003C76E5"/>
    <w:rsid w:val="003D3288"/>
    <w:rsid w:val="003E07D3"/>
    <w:rsid w:val="003E791B"/>
    <w:rsid w:val="004041EF"/>
    <w:rsid w:val="00415B5C"/>
    <w:rsid w:val="00422184"/>
    <w:rsid w:val="00491185"/>
    <w:rsid w:val="004A784F"/>
    <w:rsid w:val="004C755C"/>
    <w:rsid w:val="004E6C3D"/>
    <w:rsid w:val="00504DF6"/>
    <w:rsid w:val="00505E74"/>
    <w:rsid w:val="00514D51"/>
    <w:rsid w:val="00537778"/>
    <w:rsid w:val="00561A86"/>
    <w:rsid w:val="00592150"/>
    <w:rsid w:val="00597648"/>
    <w:rsid w:val="005B13E9"/>
    <w:rsid w:val="005B6F09"/>
    <w:rsid w:val="005F4E2A"/>
    <w:rsid w:val="0060022E"/>
    <w:rsid w:val="0063311B"/>
    <w:rsid w:val="006814F6"/>
    <w:rsid w:val="00682736"/>
    <w:rsid w:val="006A557A"/>
    <w:rsid w:val="006D2741"/>
    <w:rsid w:val="006F4657"/>
    <w:rsid w:val="006F5D64"/>
    <w:rsid w:val="00741C03"/>
    <w:rsid w:val="00756A4E"/>
    <w:rsid w:val="00764FF7"/>
    <w:rsid w:val="0078559E"/>
    <w:rsid w:val="007A3F98"/>
    <w:rsid w:val="007B5FC0"/>
    <w:rsid w:val="007D65F8"/>
    <w:rsid w:val="007F00B8"/>
    <w:rsid w:val="007F3B8C"/>
    <w:rsid w:val="007F5FDC"/>
    <w:rsid w:val="00815A1C"/>
    <w:rsid w:val="00826838"/>
    <w:rsid w:val="00845B94"/>
    <w:rsid w:val="00864C13"/>
    <w:rsid w:val="00871F4A"/>
    <w:rsid w:val="0087621F"/>
    <w:rsid w:val="008B4D22"/>
    <w:rsid w:val="008B4FFF"/>
    <w:rsid w:val="008C42A5"/>
    <w:rsid w:val="00906A72"/>
    <w:rsid w:val="00954756"/>
    <w:rsid w:val="00961BD1"/>
    <w:rsid w:val="00982AA1"/>
    <w:rsid w:val="009A66DC"/>
    <w:rsid w:val="009B1663"/>
    <w:rsid w:val="009C05EF"/>
    <w:rsid w:val="009C36A4"/>
    <w:rsid w:val="009C4509"/>
    <w:rsid w:val="009D1510"/>
    <w:rsid w:val="009E3004"/>
    <w:rsid w:val="009E51AC"/>
    <w:rsid w:val="009E7F4E"/>
    <w:rsid w:val="00A1628B"/>
    <w:rsid w:val="00A41010"/>
    <w:rsid w:val="00A46647"/>
    <w:rsid w:val="00A82A97"/>
    <w:rsid w:val="00A9766A"/>
    <w:rsid w:val="00AA4147"/>
    <w:rsid w:val="00AC13B6"/>
    <w:rsid w:val="00AE4D1D"/>
    <w:rsid w:val="00B30703"/>
    <w:rsid w:val="00BB19EB"/>
    <w:rsid w:val="00BC77C7"/>
    <w:rsid w:val="00C0111F"/>
    <w:rsid w:val="00C11955"/>
    <w:rsid w:val="00C3186A"/>
    <w:rsid w:val="00C34E2F"/>
    <w:rsid w:val="00C6252F"/>
    <w:rsid w:val="00C710C8"/>
    <w:rsid w:val="00C85B49"/>
    <w:rsid w:val="00C85D4F"/>
    <w:rsid w:val="00C9613E"/>
    <w:rsid w:val="00CD2971"/>
    <w:rsid w:val="00CF7EEE"/>
    <w:rsid w:val="00D06920"/>
    <w:rsid w:val="00D11463"/>
    <w:rsid w:val="00D14EE9"/>
    <w:rsid w:val="00D201B9"/>
    <w:rsid w:val="00D27DF7"/>
    <w:rsid w:val="00D31600"/>
    <w:rsid w:val="00D4438D"/>
    <w:rsid w:val="00D9784F"/>
    <w:rsid w:val="00DB4D6C"/>
    <w:rsid w:val="00E145E0"/>
    <w:rsid w:val="00E16F29"/>
    <w:rsid w:val="00EB5E6D"/>
    <w:rsid w:val="00EC0897"/>
    <w:rsid w:val="00EC41E0"/>
    <w:rsid w:val="00F4654C"/>
    <w:rsid w:val="00F9048C"/>
    <w:rsid w:val="00F95358"/>
    <w:rsid w:val="00FB3CB9"/>
    <w:rsid w:val="00FB6E2D"/>
    <w:rsid w:val="00FC3732"/>
    <w:rsid w:val="00FD78AC"/>
    <w:rsid w:val="00FE0843"/>
    <w:rsid w:val="00FE1DAF"/>
    <w:rsid w:val="00FF2DDB"/>
    <w:rsid w:val="1BA13662"/>
    <w:rsid w:val="4F040141"/>
    <w:rsid w:val="601E0F1E"/>
    <w:rsid w:val="6BD82680"/>
    <w:rsid w:val="6C012C58"/>
    <w:rsid w:val="75AB5024"/>
    <w:rsid w:val="795B13A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A072B"/>
  <w15:docId w15:val="{5F7A7202-6561-4D8E-A0DE-F21FEF478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IN" w:eastAsia="en-I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pPr>
      <w:spacing w:before="100" w:beforeAutospacing="1" w:after="115"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Standard">
    <w:name w:val="Standard"/>
    <w:qFormat/>
    <w:pPr>
      <w:suppressAutoHyphens/>
      <w:autoSpaceDN w:val="0"/>
      <w:textAlignment w:val="baseline"/>
    </w:pPr>
    <w:rPr>
      <w:rFonts w:ascii="Times New Roman" w:eastAsia="Times New Roman" w:hAnsi="Times New Roman" w:cs="Times New Roman"/>
      <w:kern w:val="3"/>
      <w:sz w:val="24"/>
      <w:szCs w:val="24"/>
      <w:lang w:val="en-US" w:eastAsia="zh-CN" w:bidi="ar-SA"/>
    </w:r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uk.ac.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427</Words>
  <Characters>2440</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Veeresh</dc:creator>
  <cp:lastModifiedBy>iqac1</cp:lastModifiedBy>
  <cp:revision>13</cp:revision>
  <cp:lastPrinted>2019-03-11T11:07:00Z</cp:lastPrinted>
  <dcterms:created xsi:type="dcterms:W3CDTF">2019-10-11T10:09:00Z</dcterms:created>
  <dcterms:modified xsi:type="dcterms:W3CDTF">2025-09-24T06:49:00Z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0E1B61B6D6ED4CA3854493EA646E1EE1_12</vt:lpwstr>
  </property>
</Properties>
</file>